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F995" w14:textId="0447ADA1" w:rsidR="008B4D0D" w:rsidRPr="006B60C2" w:rsidRDefault="00356B97" w:rsidP="00356B97">
      <w:p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 xml:space="preserve">On considère une solution de volume </w:t>
      </w:r>
      <m:oMath>
        <m:r>
          <w:rPr>
            <w:rFonts w:ascii="Cambria Math" w:hAnsi="Cambria Math"/>
            <w:sz w:val="22"/>
            <w:szCs w:val="22"/>
          </w:rPr>
          <m:t>V=1L</m:t>
        </m:r>
      </m:oMath>
      <w:r w:rsidRPr="006B60C2">
        <w:rPr>
          <w:rFonts w:ascii="Century" w:hAnsi="Century"/>
          <w:sz w:val="22"/>
          <w:szCs w:val="22"/>
        </w:rPr>
        <w:t xml:space="preserve"> contenant initialement :</w:t>
      </w:r>
    </w:p>
    <w:p w14:paraId="6D343D37" w14:textId="12970710" w:rsidR="00356B97" w:rsidRPr="006B60C2" w:rsidRDefault="00356B97" w:rsidP="00356B97">
      <w:pPr>
        <w:pStyle w:val="Paragraphedeliste"/>
        <w:numPr>
          <w:ilvl w:val="0"/>
          <w:numId w:val="16"/>
        </w:num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 xml:space="preserve">Des ions ferrique </w:t>
      </w:r>
      <m:oMath>
        <m:r>
          <w:rPr>
            <w:rFonts w:ascii="Cambria Math" w:hAnsi="Cambria Math"/>
            <w:sz w:val="22"/>
            <w:szCs w:val="22"/>
          </w:rPr>
          <m:t>F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3+</m:t>
            </m:r>
          </m:sup>
        </m:sSup>
      </m:oMath>
      <w:r w:rsidRPr="006B60C2">
        <w:rPr>
          <w:rFonts w:ascii="Century" w:hAnsi="Century"/>
          <w:sz w:val="22"/>
          <w:szCs w:val="22"/>
        </w:rPr>
        <w:t xml:space="preserve"> à une concentration centimola</w:t>
      </w:r>
      <w:r w:rsidR="006B60C2">
        <w:rPr>
          <w:rFonts w:ascii="Century" w:hAnsi="Century"/>
          <w:sz w:val="22"/>
          <w:szCs w:val="22"/>
        </w:rPr>
        <w:t>i</w:t>
      </w:r>
      <w:r w:rsidRPr="006B60C2">
        <w:rPr>
          <w:rFonts w:ascii="Century" w:hAnsi="Century"/>
          <w:sz w:val="22"/>
          <w:szCs w:val="22"/>
        </w:rPr>
        <w:t>re</w:t>
      </w:r>
    </w:p>
    <w:p w14:paraId="45F9F590" w14:textId="4209A725" w:rsidR="00356B97" w:rsidRPr="006B60C2" w:rsidRDefault="00356B97" w:rsidP="00356B97">
      <w:pPr>
        <w:pStyle w:val="Paragraphedeliste"/>
        <w:numPr>
          <w:ilvl w:val="0"/>
          <w:numId w:val="16"/>
        </w:numPr>
        <w:rPr>
          <w:rFonts w:ascii="Century" w:hAnsi="Century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n=3</m:t>
        </m:r>
      </m:oMath>
      <w:r w:rsidRPr="006B60C2">
        <w:rPr>
          <w:rFonts w:ascii="Century" w:hAnsi="Century"/>
          <w:sz w:val="22"/>
          <w:szCs w:val="22"/>
        </w:rPr>
        <w:t xml:space="preserve"> mmoles de cuivre </w:t>
      </w:r>
      <m:oMath>
        <m:r>
          <w:rPr>
            <w:rFonts w:ascii="Cambria Math" w:hAnsi="Cambria Math"/>
            <w:sz w:val="22"/>
            <w:szCs w:val="22"/>
          </w:rPr>
          <m:t>Cu</m:t>
        </m:r>
      </m:oMath>
    </w:p>
    <w:p w14:paraId="68A76718" w14:textId="43B847C2" w:rsidR="00356B97" w:rsidRPr="006B60C2" w:rsidRDefault="00356B97" w:rsidP="00356B97">
      <w:p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 xml:space="preserve">On donne les potentiels standards :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2+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/Cu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0</m:t>
            </m:r>
          </m:sup>
        </m:sSubSup>
        <m:r>
          <w:rPr>
            <w:rFonts w:ascii="Cambria Math" w:hAnsi="Cambria Math"/>
            <w:sz w:val="22"/>
            <w:szCs w:val="22"/>
          </w:rPr>
          <m:t>=0,34V</m:t>
        </m:r>
      </m:oMath>
      <w:r w:rsidRPr="006B60C2">
        <w:rPr>
          <w:rFonts w:ascii="Century" w:hAnsi="Century"/>
          <w:sz w:val="22"/>
          <w:szCs w:val="22"/>
        </w:rPr>
        <w:t xml:space="preserve"> et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Fe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/</m:t>
            </m:r>
            <m:r>
              <w:rPr>
                <w:rFonts w:ascii="Cambria Math" w:hAnsi="Cambria Math"/>
                <w:sz w:val="22"/>
                <w:szCs w:val="22"/>
              </w:rPr>
              <m:t>F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2+</m:t>
                </m:r>
              </m:sup>
            </m:sSup>
          </m:sub>
          <m:sup>
            <m:r>
              <w:rPr>
                <w:rFonts w:ascii="Cambria Math" w:hAnsi="Cambria Math"/>
                <w:sz w:val="22"/>
                <w:szCs w:val="22"/>
              </w:rPr>
              <m:t>0</m:t>
            </m:r>
          </m:sup>
        </m:sSubSup>
        <m:r>
          <w:rPr>
            <w:rFonts w:ascii="Cambria Math" w:hAnsi="Cambria Math"/>
            <w:sz w:val="22"/>
            <w:szCs w:val="22"/>
          </w:rPr>
          <m:t>=0,77V</m:t>
        </m:r>
      </m:oMath>
    </w:p>
    <w:p w14:paraId="27767ABB" w14:textId="7F39123D" w:rsidR="00356B97" w:rsidRPr="006B60C2" w:rsidRDefault="00356B97" w:rsidP="00356B97">
      <w:pPr>
        <w:pStyle w:val="Paragraphedeliste"/>
        <w:numPr>
          <w:ilvl w:val="0"/>
          <w:numId w:val="17"/>
        </w:num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>Ecrire la réaction d’oxydoréduction</w:t>
      </w:r>
      <w:r w:rsidR="006B60C2" w:rsidRPr="006B60C2">
        <w:rPr>
          <w:rFonts w:ascii="Century" w:hAnsi="Century"/>
          <w:sz w:val="22"/>
          <w:szCs w:val="22"/>
        </w:rPr>
        <w:t>.</w:t>
      </w:r>
    </w:p>
    <w:p w14:paraId="0A922129" w14:textId="4B7DAAEA" w:rsidR="00356B97" w:rsidRPr="006B60C2" w:rsidRDefault="00356B97" w:rsidP="00356B97">
      <w:pPr>
        <w:pStyle w:val="Paragraphedeliste"/>
        <w:numPr>
          <w:ilvl w:val="0"/>
          <w:numId w:val="17"/>
        </w:num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>Calculer la constante d’équilibre et conclure</w:t>
      </w:r>
      <w:r w:rsidR="006B60C2" w:rsidRPr="006B60C2">
        <w:rPr>
          <w:rFonts w:ascii="Century" w:hAnsi="Century"/>
          <w:sz w:val="22"/>
          <w:szCs w:val="22"/>
        </w:rPr>
        <w:t>.</w:t>
      </w:r>
    </w:p>
    <w:p w14:paraId="771E4B8C" w14:textId="6ABB16D8" w:rsidR="00356B97" w:rsidRPr="006B60C2" w:rsidRDefault="00356B97" w:rsidP="00356B97">
      <w:pPr>
        <w:pStyle w:val="Paragraphedeliste"/>
        <w:numPr>
          <w:ilvl w:val="0"/>
          <w:numId w:val="17"/>
        </w:num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>Dresser un tableau d’avancement et en déduire le bilan des espèces à l’</w:t>
      </w:r>
      <w:r w:rsidR="006B60C2" w:rsidRPr="006B60C2">
        <w:rPr>
          <w:rFonts w:ascii="Century" w:hAnsi="Century"/>
          <w:sz w:val="22"/>
          <w:szCs w:val="22"/>
        </w:rPr>
        <w:t>é</w:t>
      </w:r>
      <w:r w:rsidRPr="006B60C2">
        <w:rPr>
          <w:rFonts w:ascii="Century" w:hAnsi="Century"/>
          <w:sz w:val="22"/>
          <w:szCs w:val="22"/>
        </w:rPr>
        <w:t>qui</w:t>
      </w:r>
      <w:r w:rsidR="00062461">
        <w:rPr>
          <w:rFonts w:ascii="Century" w:hAnsi="Century"/>
          <w:sz w:val="22"/>
          <w:szCs w:val="22"/>
        </w:rPr>
        <w:t>valence</w:t>
      </w:r>
      <w:r w:rsidR="006B60C2" w:rsidRPr="006B60C2">
        <w:rPr>
          <w:rFonts w:ascii="Century" w:hAnsi="Century"/>
          <w:sz w:val="22"/>
          <w:szCs w:val="22"/>
        </w:rPr>
        <w:t>.</w:t>
      </w:r>
    </w:p>
    <w:p w14:paraId="29DC3063" w14:textId="2A4616B4" w:rsidR="006B60C2" w:rsidRPr="006B60C2" w:rsidRDefault="006B60C2" w:rsidP="00356B97">
      <w:pPr>
        <w:pStyle w:val="Paragraphedeliste"/>
        <w:numPr>
          <w:ilvl w:val="0"/>
          <w:numId w:val="17"/>
        </w:numPr>
        <w:rPr>
          <w:rFonts w:ascii="Century" w:hAnsi="Century"/>
          <w:sz w:val="22"/>
          <w:szCs w:val="22"/>
        </w:rPr>
      </w:pPr>
      <w:r w:rsidRPr="006B60C2">
        <w:rPr>
          <w:rFonts w:ascii="Century" w:hAnsi="Century"/>
          <w:sz w:val="22"/>
          <w:szCs w:val="22"/>
        </w:rPr>
        <w:t>Calculer le potentiel relevé à l’équi</w:t>
      </w:r>
      <w:r w:rsidR="00062461">
        <w:rPr>
          <w:rFonts w:ascii="Century" w:hAnsi="Century"/>
          <w:sz w:val="22"/>
          <w:szCs w:val="22"/>
        </w:rPr>
        <w:t>valence</w:t>
      </w:r>
      <w:r w:rsidRPr="006B60C2">
        <w:rPr>
          <w:rFonts w:ascii="Century" w:hAnsi="Century"/>
          <w:sz w:val="22"/>
          <w:szCs w:val="22"/>
        </w:rPr>
        <w:t>.</w:t>
      </w:r>
    </w:p>
    <w:p w14:paraId="03BEA901" w14:textId="7CFBF5CA" w:rsidR="006B60C2" w:rsidRPr="00356B97" w:rsidRDefault="006B60C2" w:rsidP="006B60C2">
      <w:pPr>
        <w:pStyle w:val="Paragraphedeliste"/>
      </w:pPr>
    </w:p>
    <w:sectPr w:rsidR="006B60C2" w:rsidRPr="00356B97" w:rsidSect="009B72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B50F" w14:textId="77777777" w:rsidR="00182005" w:rsidRDefault="00182005" w:rsidP="0084431B">
      <w:r>
        <w:separator/>
      </w:r>
    </w:p>
  </w:endnote>
  <w:endnote w:type="continuationSeparator" w:id="0">
    <w:p w14:paraId="6A876105" w14:textId="77777777" w:rsidR="00182005" w:rsidRDefault="00182005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5860F" w14:textId="77777777" w:rsidR="00182005" w:rsidRDefault="00182005" w:rsidP="0084431B">
      <w:r>
        <w:separator/>
      </w:r>
    </w:p>
  </w:footnote>
  <w:footnote w:type="continuationSeparator" w:id="0">
    <w:p w14:paraId="4AC357B6" w14:textId="77777777" w:rsidR="00182005" w:rsidRDefault="00182005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28CF1436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23AF01C0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A20E27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</w:t>
                        </w:r>
                        <w:r w:rsidR="00356B97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325450">
          <w:rPr>
            <w:color w:val="365F91" w:themeColor="accent1" w:themeShade="BF"/>
          </w:rPr>
          <w:t>3</w:t>
        </w:r>
        <w:r w:rsidR="00C05257">
          <w:rPr>
            <w:color w:val="365F91" w:themeColor="accent1" w:themeShade="BF"/>
          </w:rPr>
          <w:t>6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0F4D32F0"/>
    <w:multiLevelType w:val="hybridMultilevel"/>
    <w:tmpl w:val="F2346944"/>
    <w:lvl w:ilvl="0" w:tplc="E34423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5E7410"/>
    <w:multiLevelType w:val="hybridMultilevel"/>
    <w:tmpl w:val="11A40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0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C556C"/>
    <w:multiLevelType w:val="multilevel"/>
    <w:tmpl w:val="46AE08FC"/>
    <w:numStyleLink w:val="StyleHirarchisation"/>
  </w:abstractNum>
  <w:abstractNum w:abstractNumId="13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6CFE1313"/>
    <w:multiLevelType w:val="multilevel"/>
    <w:tmpl w:val="46AE08FC"/>
    <w:numStyleLink w:val="StyleHirarchisation"/>
  </w:abstractNum>
  <w:abstractNum w:abstractNumId="15" w15:restartNumberingAfterBreak="0">
    <w:nsid w:val="6D911115"/>
    <w:multiLevelType w:val="multilevel"/>
    <w:tmpl w:val="46AE08FC"/>
    <w:numStyleLink w:val="StyleHirarchisation"/>
  </w:abstractNum>
  <w:abstractNum w:abstractNumId="16" w15:restartNumberingAfterBreak="0">
    <w:nsid w:val="772D3D9D"/>
    <w:multiLevelType w:val="multilevel"/>
    <w:tmpl w:val="46AE08FC"/>
    <w:numStyleLink w:val="StyleHirarchisation"/>
  </w:abstractNum>
  <w:num w:numId="1" w16cid:durableId="751971098">
    <w:abstractNumId w:val="8"/>
  </w:num>
  <w:num w:numId="2" w16cid:durableId="535121055">
    <w:abstractNumId w:val="9"/>
  </w:num>
  <w:num w:numId="3" w16cid:durableId="1845392759">
    <w:abstractNumId w:val="0"/>
  </w:num>
  <w:num w:numId="4" w16cid:durableId="1286424564">
    <w:abstractNumId w:val="14"/>
  </w:num>
  <w:num w:numId="5" w16cid:durableId="1286812202">
    <w:abstractNumId w:val="16"/>
  </w:num>
  <w:num w:numId="6" w16cid:durableId="413672689">
    <w:abstractNumId w:val="15"/>
  </w:num>
  <w:num w:numId="7" w16cid:durableId="45954182">
    <w:abstractNumId w:val="11"/>
  </w:num>
  <w:num w:numId="8" w16cid:durableId="1542549579">
    <w:abstractNumId w:val="10"/>
  </w:num>
  <w:num w:numId="9" w16cid:durableId="1951232397">
    <w:abstractNumId w:val="5"/>
  </w:num>
  <w:num w:numId="10" w16cid:durableId="375273256">
    <w:abstractNumId w:val="12"/>
  </w:num>
  <w:num w:numId="11" w16cid:durableId="1477530302">
    <w:abstractNumId w:val="2"/>
  </w:num>
  <w:num w:numId="12" w16cid:durableId="118495266">
    <w:abstractNumId w:val="13"/>
  </w:num>
  <w:num w:numId="13" w16cid:durableId="132605324">
    <w:abstractNumId w:val="4"/>
  </w:num>
  <w:num w:numId="14" w16cid:durableId="1689715474">
    <w:abstractNumId w:val="7"/>
  </w:num>
  <w:num w:numId="15" w16cid:durableId="1208765008">
    <w:abstractNumId w:val="1"/>
  </w:num>
  <w:num w:numId="16" w16cid:durableId="1012950702">
    <w:abstractNumId w:val="3"/>
  </w:num>
  <w:num w:numId="17" w16cid:durableId="1496217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62461"/>
    <w:rsid w:val="000830F7"/>
    <w:rsid w:val="00083792"/>
    <w:rsid w:val="00101421"/>
    <w:rsid w:val="00121195"/>
    <w:rsid w:val="00174E8B"/>
    <w:rsid w:val="001801D9"/>
    <w:rsid w:val="00182005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A595C"/>
    <w:rsid w:val="002B792E"/>
    <w:rsid w:val="002E34E6"/>
    <w:rsid w:val="002F0690"/>
    <w:rsid w:val="00325450"/>
    <w:rsid w:val="00356B97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21CA8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5113"/>
    <w:rsid w:val="006B60C2"/>
    <w:rsid w:val="007051F3"/>
    <w:rsid w:val="00727BA7"/>
    <w:rsid w:val="007627D5"/>
    <w:rsid w:val="00777D37"/>
    <w:rsid w:val="00783185"/>
    <w:rsid w:val="007F104B"/>
    <w:rsid w:val="0081167A"/>
    <w:rsid w:val="00820DE6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05257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26BFC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6AD3"/>
    <w:rsid w:val="0021457A"/>
    <w:rsid w:val="002F4EC8"/>
    <w:rsid w:val="0037372A"/>
    <w:rsid w:val="00375D9C"/>
    <w:rsid w:val="004E4E04"/>
    <w:rsid w:val="00521CA8"/>
    <w:rsid w:val="0054725A"/>
    <w:rsid w:val="006E7EBB"/>
    <w:rsid w:val="007A3410"/>
    <w:rsid w:val="00820DE6"/>
    <w:rsid w:val="009051AC"/>
    <w:rsid w:val="009A4D5D"/>
    <w:rsid w:val="00A13246"/>
    <w:rsid w:val="00A1599B"/>
    <w:rsid w:val="00A81303"/>
    <w:rsid w:val="00AA7593"/>
    <w:rsid w:val="00B60786"/>
    <w:rsid w:val="00C83541"/>
    <w:rsid w:val="00CD4B55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7A34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35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36</dc:title>
  <dc:subject/>
  <dc:creator>Alexis</dc:creator>
  <cp:keywords/>
  <dc:description/>
  <cp:lastModifiedBy>Alexis Méret</cp:lastModifiedBy>
  <cp:revision>28</cp:revision>
  <cp:lastPrinted>2025-05-05T07:20:00Z</cp:lastPrinted>
  <dcterms:created xsi:type="dcterms:W3CDTF">2016-04-14T14:30:00Z</dcterms:created>
  <dcterms:modified xsi:type="dcterms:W3CDTF">2025-06-17T06:48:00Z</dcterms:modified>
</cp:coreProperties>
</file>