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30E" w:rsidRDefault="008510AB" w:rsidP="008510AB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/>
          <w:b/>
          <w:color w:val="FF0000"/>
          <w:sz w:val="20"/>
          <w:szCs w:val="20"/>
          <w:u w:val="single"/>
        </w:rPr>
      </w:pPr>
      <w:r>
        <w:rPr>
          <w:rFonts w:ascii="Century Schoolbook" w:hAnsi="Century Schoolbook"/>
          <w:b/>
          <w:color w:val="FF0000"/>
          <w:sz w:val="20"/>
          <w:szCs w:val="20"/>
          <w:u w:val="single"/>
        </w:rPr>
        <w:t>Exercice 1 :</w:t>
      </w:r>
    </w:p>
    <w:p w:rsidR="008510AB" w:rsidRDefault="008510AB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4058BD" w:rsidP="00171FED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sz w:val="20"/>
          <w:szCs w:val="20"/>
        </w:rPr>
        <w:t>On considère le circuit RC ci-dessous </w:t>
      </w:r>
      <w:r w:rsidR="00171FED">
        <w:rPr>
          <w:rFonts w:ascii="Century Schoolbook" w:hAnsi="Century Schoolbook" w:cs="ArialMT"/>
          <w:sz w:val="20"/>
          <w:szCs w:val="20"/>
        </w:rPr>
        <w:t xml:space="preserve">alimenté par un générateur de courant d’intensité </w:t>
      </w:r>
      <m:oMath>
        <m:r>
          <w:rPr>
            <w:rFonts w:ascii="Cambria Math" w:hAnsi="Cambria Math" w:cs="ArialMT"/>
            <w:sz w:val="20"/>
            <w:szCs w:val="20"/>
          </w:rPr>
          <m:t>I</m:t>
        </m:r>
      </m:oMath>
      <w:r w:rsidR="00171FED">
        <w:rPr>
          <w:rFonts w:ascii="Century Schoolbook" w:eastAsiaTheme="minorEastAsia" w:hAnsi="Century Schoolbook" w:cs="ArialMT"/>
          <w:sz w:val="20"/>
          <w:szCs w:val="20"/>
        </w:rPr>
        <w:t xml:space="preserve"> constante</w:t>
      </w:r>
      <w:r w:rsidR="00DF0857">
        <w:rPr>
          <w:rFonts w:ascii="Century Schoolbook" w:eastAsiaTheme="minorEastAsia" w:hAnsi="Century Schoolbook" w:cs="ArialMT"/>
          <w:sz w:val="20"/>
          <w:szCs w:val="20"/>
        </w:rPr>
        <w:t xml:space="preserve">. A </w:t>
      </w:r>
      <m:oMath>
        <m:r>
          <w:rPr>
            <w:rFonts w:ascii="Cambria Math" w:eastAsiaTheme="minorEastAsia" w:hAnsi="Cambria Math" w:cs="ArialMT"/>
            <w:sz w:val="20"/>
            <w:szCs w:val="20"/>
          </w:rPr>
          <m:t>t=0</m:t>
        </m:r>
      </m:oMath>
      <w:r w:rsidR="00DF0857">
        <w:rPr>
          <w:rFonts w:ascii="Century Schoolbook" w:eastAsiaTheme="minorEastAsia" w:hAnsi="Century Schoolbook" w:cs="ArialMT"/>
          <w:sz w:val="20"/>
          <w:szCs w:val="20"/>
        </w:rPr>
        <w:t xml:space="preserve">, </w:t>
      </w:r>
      <w:r w:rsidR="00CB7D31">
        <w:rPr>
          <w:rFonts w:ascii="Century Schoolbook" w:eastAsiaTheme="minorEastAsia" w:hAnsi="Century Schoolbook" w:cs="ArialMT"/>
          <w:sz w:val="20"/>
          <w:szCs w:val="20"/>
        </w:rPr>
        <w:t>on impose la</w:t>
      </w:r>
      <w:r w:rsidR="00171FED">
        <w:rPr>
          <w:rFonts w:ascii="Century Schoolbook" w:eastAsiaTheme="minorEastAsia" w:hAnsi="Century Schoolbook" w:cs="ArialMT"/>
          <w:sz w:val="20"/>
          <w:szCs w:val="20"/>
        </w:rPr>
        <w:t xml:space="preserve"> fermeture de l’interrupteur</w:t>
      </w:r>
      <w:r w:rsidR="00CB7D31">
        <w:rPr>
          <w:rFonts w:ascii="Century Schoolbook" w:eastAsiaTheme="minorEastAsia" w:hAnsi="Century Schoolbook" w:cs="ArialMT"/>
          <w:sz w:val="20"/>
          <w:szCs w:val="20"/>
        </w:rPr>
        <w:t xml:space="preserve"> et le condensateur est déchargé.</w:t>
      </w:r>
    </w:p>
    <w:p w:rsidR="004058BD" w:rsidRDefault="00F4117C" w:rsidP="004058BD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94.35pt;margin-top:34.4pt;width:37.4pt;height:27.05pt;z-index:251659264" filled="f" stroked="f">
            <v:textbox>
              <w:txbxContent>
                <w:p w:rsidR="004058BD" w:rsidRDefault="004058BD">
                  <m:oMathPara>
                    <m:oMath>
                      <m:r>
                        <w:rPr>
                          <w:rFonts w:ascii="Cambria Math" w:hAnsi="Cambria Math"/>
                        </w:rPr>
                        <m:t>u(t)</m:t>
                      </m:r>
                    </m:oMath>
                  </m:oMathPara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86.85pt;margin-top:22.3pt;width:0;height:50.1pt;flip:y;z-index:251658240" o:connectortype="straight">
            <v:stroke endarrow="block"/>
          </v:shape>
        </w:pict>
      </w:r>
      <w:r w:rsidR="004058BD">
        <w:rPr>
          <w:noProof/>
        </w:rPr>
        <w:drawing>
          <wp:inline distT="0" distB="0" distL="0" distR="0" wp14:anchorId="4D3E677C" wp14:editId="57E54D51">
            <wp:extent cx="1404518" cy="108818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4955" cy="1104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8BD" w:rsidRPr="00171FED" w:rsidRDefault="004058BD" w:rsidP="004058BD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sz w:val="20"/>
          <w:szCs w:val="20"/>
        </w:rPr>
        <w:t xml:space="preserve">Donner l’équation différentielle vérifiée par </w:t>
      </w:r>
      <m:oMath>
        <m:r>
          <w:rPr>
            <w:rFonts w:ascii="Cambria Math" w:hAnsi="Cambria Math" w:cs="ArialMT"/>
            <w:sz w:val="20"/>
            <w:szCs w:val="20"/>
          </w:rPr>
          <m:t>u(t)</m:t>
        </m:r>
      </m:oMath>
    </w:p>
    <w:p w:rsidR="00171FED" w:rsidRPr="00171FED" w:rsidRDefault="00171FED" w:rsidP="004058BD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eastAsiaTheme="minorEastAsia" w:hAnsi="Century Schoolbook" w:cs="ArialMT"/>
          <w:sz w:val="20"/>
          <w:szCs w:val="20"/>
        </w:rPr>
        <w:t xml:space="preserve">Comment évolue </w:t>
      </w:r>
      <m:oMath>
        <m:r>
          <w:rPr>
            <w:rFonts w:ascii="Cambria Math" w:eastAsiaTheme="minorEastAsia" w:hAnsi="Cambria Math" w:cs="ArialMT"/>
            <w:sz w:val="20"/>
            <w:szCs w:val="20"/>
          </w:rPr>
          <m:t>u(t)</m:t>
        </m:r>
      </m:oMath>
      <w:r>
        <w:rPr>
          <w:rFonts w:ascii="Century Schoolbook" w:eastAsiaTheme="minorEastAsia" w:hAnsi="Century Schoolbook" w:cs="ArialMT"/>
          <w:sz w:val="20"/>
          <w:szCs w:val="20"/>
        </w:rPr>
        <w:t xml:space="preserve"> si on enlève la résistance ?</w:t>
      </w:r>
    </w:p>
    <w:p w:rsidR="00171FED" w:rsidRDefault="00171FED" w:rsidP="00171FED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171FED" w:rsidRDefault="00171FED" w:rsidP="00171FED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sz w:val="20"/>
          <w:szCs w:val="20"/>
        </w:rPr>
        <w:t xml:space="preserve">On considère le circuit RC ci-dessous alimenté par un générateur de tension constante </w:t>
      </w:r>
      <m:oMath>
        <m:r>
          <w:rPr>
            <w:rFonts w:ascii="Cambria Math" w:hAnsi="Cambria Math" w:cs="ArialMT"/>
            <w:sz w:val="20"/>
            <w:szCs w:val="20"/>
          </w:rPr>
          <m:t>E</m:t>
        </m:r>
      </m:oMath>
      <w:r w:rsidR="00CB7D31">
        <w:rPr>
          <w:rFonts w:ascii="Century Schoolbook" w:eastAsiaTheme="minorEastAsia" w:hAnsi="Century Schoolbook" w:cs="ArialMT"/>
          <w:sz w:val="20"/>
          <w:szCs w:val="20"/>
        </w:rPr>
        <w:t>.</w:t>
      </w:r>
    </w:p>
    <w:p w:rsidR="00171FED" w:rsidRPr="00171FED" w:rsidRDefault="00F4117C" w:rsidP="00171FED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  <w:r>
        <w:rPr>
          <w:noProof/>
        </w:rPr>
        <w:pict>
          <v:shape id="_x0000_s1028" type="#_x0000_t202" style="position:absolute;left:0;text-align:left;margin-left:193.45pt;margin-top:102.4pt;width:37.4pt;height:27.05pt;z-index:251660288" fillcolor="white [3212]" stroked="f">
            <v:textbox>
              <w:txbxContent>
                <w:p w:rsidR="00545E43" w:rsidRDefault="00545E43" w:rsidP="00545E43">
                  <m:oMathPara>
                    <m:oMath>
                      <m:r>
                        <w:rPr>
                          <w:rFonts w:ascii="Cambria Math" w:hAnsi="Cambria Math"/>
                        </w:rPr>
                        <m:t>u(t)</m:t>
                      </m:r>
                    </m:oMath>
                  </m:oMathPara>
                </w:p>
              </w:txbxContent>
            </v:textbox>
          </v:shape>
        </w:pict>
      </w:r>
      <w:r w:rsidR="00171FED">
        <w:rPr>
          <w:noProof/>
        </w:rPr>
        <w:drawing>
          <wp:inline distT="0" distB="0" distL="0" distR="0" wp14:anchorId="1B7742A5" wp14:editId="0A447A23">
            <wp:extent cx="1982420" cy="2032608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91936" cy="204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171FED" w:rsidP="008510AB">
      <w:pPr>
        <w:autoSpaceDE w:val="0"/>
        <w:autoSpaceDN w:val="0"/>
        <w:adjustRightInd w:val="0"/>
        <w:spacing w:after="0" w:line="240" w:lineRule="auto"/>
        <w:rPr>
          <w:rFonts w:ascii="Century Schoolbook" w:eastAsiaTheme="minorEastAsia" w:hAnsi="Century Schoolbook" w:cs="ArialMT"/>
          <w:sz w:val="20"/>
          <w:szCs w:val="20"/>
        </w:rPr>
      </w:pPr>
      <w:r>
        <w:rPr>
          <w:rFonts w:ascii="Century Schoolbook" w:hAnsi="Century Schoolbook" w:cs="ArialMT"/>
          <w:sz w:val="20"/>
          <w:szCs w:val="20"/>
        </w:rPr>
        <w:t xml:space="preserve">L’interrupteur est en position 1 et </w:t>
      </w:r>
      <m:oMath>
        <m:r>
          <w:rPr>
            <w:rFonts w:ascii="Cambria Math" w:hAnsi="Cambria Math" w:cs="ArialMT"/>
            <w:sz w:val="20"/>
            <w:szCs w:val="20"/>
          </w:rPr>
          <m:t>u</m:t>
        </m:r>
        <m:d>
          <m:dPr>
            <m:ctrlPr>
              <w:rPr>
                <w:rFonts w:ascii="Cambria Math" w:hAnsi="Cambria Math" w:cs="ArialMT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ArialMT"/>
                <w:sz w:val="20"/>
                <w:szCs w:val="20"/>
              </w:rPr>
              <m:t>0</m:t>
            </m:r>
          </m:e>
        </m:d>
        <m:r>
          <w:rPr>
            <w:rFonts w:ascii="Cambria Math" w:hAnsi="Cambria Math" w:cs="ArialMT"/>
            <w:sz w:val="20"/>
            <w:szCs w:val="20"/>
          </w:rPr>
          <m:t>=0</m:t>
        </m:r>
      </m:oMath>
      <w:r>
        <w:rPr>
          <w:rFonts w:ascii="Century Schoolbook" w:eastAsiaTheme="minorEastAsia" w:hAnsi="Century Schoolbook" w:cs="ArialMT"/>
          <w:sz w:val="20"/>
          <w:szCs w:val="20"/>
        </w:rPr>
        <w:t>.</w:t>
      </w:r>
    </w:p>
    <w:p w:rsidR="00C02AD3" w:rsidRPr="00171FED" w:rsidRDefault="00C02AD3" w:rsidP="00C02AD3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sz w:val="20"/>
          <w:szCs w:val="20"/>
        </w:rPr>
        <w:t xml:space="preserve">Donner l’équation différentielle vérifiée par </w:t>
      </w:r>
      <m:oMath>
        <m:r>
          <w:rPr>
            <w:rFonts w:ascii="Cambria Math" w:hAnsi="Cambria Math" w:cs="ArialMT"/>
            <w:sz w:val="20"/>
            <w:szCs w:val="20"/>
          </w:rPr>
          <m:t>u(t)</m:t>
        </m:r>
      </m:oMath>
      <w:r w:rsidR="00CB7D31">
        <w:rPr>
          <w:rFonts w:ascii="Century Schoolbook" w:eastAsiaTheme="minorEastAsia" w:hAnsi="Century Schoolbook" w:cs="ArialMT"/>
          <w:sz w:val="20"/>
          <w:szCs w:val="20"/>
        </w:rPr>
        <w:t>.</w:t>
      </w:r>
    </w:p>
    <w:p w:rsidR="00171FED" w:rsidRPr="00545E43" w:rsidRDefault="00545E43" w:rsidP="00C02AD3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sz w:val="20"/>
          <w:szCs w:val="20"/>
        </w:rPr>
        <w:t xml:space="preserve">Donner l’expression de </w:t>
      </w:r>
      <m:oMath>
        <m:r>
          <w:rPr>
            <w:rFonts w:ascii="Cambria Math" w:hAnsi="Cambria Math" w:cs="ArialMT"/>
            <w:sz w:val="20"/>
            <w:szCs w:val="20"/>
          </w:rPr>
          <m:t>u(t)</m:t>
        </m:r>
      </m:oMath>
      <w:r w:rsidR="00CB7D31">
        <w:rPr>
          <w:rFonts w:ascii="Century Schoolbook" w:eastAsiaTheme="minorEastAsia" w:hAnsi="Century Schoolbook" w:cs="ArialMT"/>
          <w:sz w:val="20"/>
          <w:szCs w:val="20"/>
        </w:rPr>
        <w:t>.</w:t>
      </w:r>
    </w:p>
    <w:p w:rsidR="00545E43" w:rsidRPr="00545E43" w:rsidRDefault="00545E43" w:rsidP="00C02AD3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eastAsiaTheme="minorEastAsia" w:hAnsi="Century Schoolbook" w:cs="ArialMT"/>
          <w:sz w:val="20"/>
          <w:szCs w:val="20"/>
        </w:rPr>
        <w:t xml:space="preserve">Donner l’expression de l’intensité du courant </w:t>
      </w:r>
      <m:oMath>
        <m:r>
          <w:rPr>
            <w:rFonts w:ascii="Cambria Math" w:eastAsiaTheme="minorEastAsia" w:hAnsi="Cambria Math" w:cs="ArialMT"/>
            <w:sz w:val="20"/>
            <w:szCs w:val="20"/>
          </w:rPr>
          <m:t>i</m:t>
        </m:r>
        <m:d>
          <m:dPr>
            <m:ctrlPr>
              <w:rPr>
                <w:rFonts w:ascii="Cambria Math" w:eastAsiaTheme="minorEastAsia" w:hAnsi="Cambria Math" w:cs="ArialMT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 w:cs="ArialMT"/>
                <w:sz w:val="20"/>
                <w:szCs w:val="20"/>
              </w:rPr>
              <m:t>t</m:t>
            </m:r>
          </m:e>
        </m:d>
      </m:oMath>
      <w:r>
        <w:rPr>
          <w:rFonts w:ascii="Century Schoolbook" w:eastAsiaTheme="minorEastAsia" w:hAnsi="Century Schoolbook" w:cs="ArialMT"/>
          <w:sz w:val="20"/>
          <w:szCs w:val="20"/>
        </w:rPr>
        <w:t xml:space="preserve"> traversant le condensateur.</w:t>
      </w:r>
    </w:p>
    <w:p w:rsidR="00545E43" w:rsidRPr="00120F64" w:rsidRDefault="00120F64" w:rsidP="00C02AD3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eastAsiaTheme="minorEastAsia" w:hAnsi="Century Schoolbook" w:cs="ArialMT"/>
          <w:sz w:val="20"/>
          <w:szCs w:val="20"/>
        </w:rPr>
        <w:t xml:space="preserve">Comment peut-on apprécier expérimentalement l’évolution de </w:t>
      </w:r>
      <m:oMath>
        <m:r>
          <w:rPr>
            <w:rFonts w:ascii="Cambria Math" w:eastAsiaTheme="minorEastAsia" w:hAnsi="Cambria Math" w:cs="ArialMT"/>
            <w:sz w:val="20"/>
            <w:szCs w:val="20"/>
          </w:rPr>
          <m:t>i(t) </m:t>
        </m:r>
      </m:oMath>
      <w:r>
        <w:rPr>
          <w:rFonts w:ascii="Century Schoolbook" w:eastAsiaTheme="minorEastAsia" w:hAnsi="Century Schoolbook" w:cs="ArialMT"/>
          <w:sz w:val="20"/>
          <w:szCs w:val="20"/>
        </w:rPr>
        <w:t>?</w:t>
      </w:r>
    </w:p>
    <w:p w:rsidR="00120F64" w:rsidRDefault="00120F64" w:rsidP="00120F64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120F64" w:rsidRDefault="00120F64" w:rsidP="00120F64">
      <w:pPr>
        <w:autoSpaceDE w:val="0"/>
        <w:autoSpaceDN w:val="0"/>
        <w:adjustRightInd w:val="0"/>
        <w:spacing w:after="0" w:line="240" w:lineRule="auto"/>
        <w:rPr>
          <w:rFonts w:ascii="Century Schoolbook" w:eastAsiaTheme="minorEastAsia" w:hAnsi="Century Schoolbook" w:cs="ArialMT"/>
          <w:sz w:val="20"/>
          <w:szCs w:val="20"/>
        </w:rPr>
      </w:pPr>
      <w:r>
        <w:rPr>
          <w:rFonts w:ascii="Century Schoolbook" w:hAnsi="Century Schoolbook" w:cs="ArialMT"/>
          <w:sz w:val="20"/>
          <w:szCs w:val="20"/>
        </w:rPr>
        <w:t xml:space="preserve">L’interrupteur est en position 2 et le condensateur est </w:t>
      </w:r>
      <w:r w:rsidR="00E401D3">
        <w:rPr>
          <w:rFonts w:ascii="Century Schoolbook" w:hAnsi="Century Schoolbook" w:cs="ArialMT"/>
          <w:sz w:val="20"/>
          <w:szCs w:val="20"/>
        </w:rPr>
        <w:t xml:space="preserve">initialement </w:t>
      </w:r>
      <w:r>
        <w:rPr>
          <w:rFonts w:ascii="Century Schoolbook" w:hAnsi="Century Schoolbook" w:cs="ArialMT"/>
          <w:sz w:val="20"/>
          <w:szCs w:val="20"/>
        </w:rPr>
        <w:t xml:space="preserve">chargé à la tension </w:t>
      </w:r>
      <m:oMath>
        <m:r>
          <w:rPr>
            <w:rFonts w:ascii="Cambria Math" w:hAnsi="Cambria Math" w:cs="ArialMT"/>
            <w:sz w:val="20"/>
            <w:szCs w:val="20"/>
          </w:rPr>
          <m:t>E</m:t>
        </m:r>
      </m:oMath>
      <w:r w:rsidR="00E401D3">
        <w:rPr>
          <w:rFonts w:ascii="Century Schoolbook" w:eastAsiaTheme="minorEastAsia" w:hAnsi="Century Schoolbook" w:cs="ArialMT"/>
          <w:sz w:val="20"/>
          <w:szCs w:val="20"/>
        </w:rPr>
        <w:t>.</w:t>
      </w:r>
    </w:p>
    <w:p w:rsidR="00E401D3" w:rsidRDefault="00E401D3" w:rsidP="00120F64">
      <w:pPr>
        <w:autoSpaceDE w:val="0"/>
        <w:autoSpaceDN w:val="0"/>
        <w:adjustRightInd w:val="0"/>
        <w:spacing w:after="0" w:line="240" w:lineRule="auto"/>
        <w:rPr>
          <w:rFonts w:ascii="Century Schoolbook" w:eastAsiaTheme="minorEastAsia" w:hAnsi="Century Schoolbook" w:cs="ArialMT"/>
          <w:sz w:val="20"/>
          <w:szCs w:val="20"/>
        </w:rPr>
      </w:pPr>
    </w:p>
    <w:p w:rsidR="00E401D3" w:rsidRPr="00E401D3" w:rsidRDefault="00E401D3" w:rsidP="00E401D3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sz w:val="20"/>
          <w:szCs w:val="20"/>
        </w:rPr>
        <w:t xml:space="preserve">Exprimer le temps </w:t>
      </w:r>
      <m:oMath>
        <m:sSub>
          <m:sSubPr>
            <m:ctrlPr>
              <w:rPr>
                <w:rFonts w:ascii="Cambria Math" w:hAnsi="Cambria Math" w:cs="ArialMT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MT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 w:cs="ArialMT"/>
                <w:sz w:val="20"/>
                <w:szCs w:val="20"/>
              </w:rPr>
              <m:t>10%</m:t>
            </m:r>
          </m:sub>
        </m:sSub>
      </m:oMath>
      <w:r>
        <w:rPr>
          <w:rFonts w:ascii="Century Schoolbook" w:eastAsiaTheme="minorEastAsia" w:hAnsi="Century Schoolbook" w:cs="ArialMT"/>
          <w:sz w:val="20"/>
          <w:szCs w:val="20"/>
        </w:rPr>
        <w:t xml:space="preserve"> pour lequel </w:t>
      </w:r>
      <m:oMath>
        <m:r>
          <w:rPr>
            <w:rFonts w:ascii="Cambria Math" w:eastAsiaTheme="minorEastAsia" w:hAnsi="Cambria Math" w:cs="ArialMT"/>
            <w:sz w:val="20"/>
            <w:szCs w:val="20"/>
          </w:rPr>
          <m:t>u</m:t>
        </m:r>
        <m:d>
          <m:dPr>
            <m:ctrlPr>
              <w:rPr>
                <w:rFonts w:ascii="Cambria Math" w:eastAsiaTheme="minorEastAsia" w:hAnsi="Cambria Math" w:cs="ArialMT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 w:cs="ArialMT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ArialMT"/>
                    <w:sz w:val="20"/>
                    <w:szCs w:val="20"/>
                  </w:rPr>
                  <m:t>t</m:t>
                </m:r>
              </m:e>
              <m:sub>
                <m:r>
                  <w:rPr>
                    <w:rFonts w:ascii="Cambria Math" w:hAnsi="Cambria Math" w:cs="ArialMT"/>
                    <w:sz w:val="20"/>
                    <w:szCs w:val="20"/>
                  </w:rPr>
                  <m:t>10%</m:t>
                </m:r>
              </m:sub>
            </m:sSub>
          </m:e>
        </m:d>
        <m:r>
          <w:rPr>
            <w:rFonts w:ascii="Cambria Math" w:eastAsiaTheme="minorEastAsia" w:hAnsi="Cambria Math" w:cs="ArialMT"/>
            <w:sz w:val="20"/>
            <w:szCs w:val="20"/>
          </w:rPr>
          <m:t>=0,1E</m:t>
        </m:r>
      </m:oMath>
      <w:r>
        <w:rPr>
          <w:rFonts w:ascii="Century Schoolbook" w:eastAsiaTheme="minorEastAsia" w:hAnsi="Century Schoolbook" w:cs="ArialMT"/>
          <w:sz w:val="20"/>
          <w:szCs w:val="20"/>
        </w:rPr>
        <w:t>.</w:t>
      </w: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2E4227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/>
          <w:b/>
          <w:color w:val="FF0000"/>
          <w:sz w:val="20"/>
          <w:szCs w:val="20"/>
          <w:u w:val="single"/>
        </w:rPr>
      </w:pPr>
      <w:r>
        <w:rPr>
          <w:rFonts w:ascii="Century Schoolbook" w:hAnsi="Century Schoolbook"/>
          <w:b/>
          <w:color w:val="FF0000"/>
          <w:sz w:val="20"/>
          <w:szCs w:val="20"/>
          <w:u w:val="single"/>
        </w:rPr>
        <w:t>Exercice 2 :</w:t>
      </w:r>
    </w:p>
    <w:p w:rsidR="002E4227" w:rsidRDefault="002E4227" w:rsidP="002E4227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/>
          <w:b/>
          <w:color w:val="FF0000"/>
          <w:sz w:val="20"/>
          <w:szCs w:val="20"/>
          <w:u w:val="single"/>
        </w:rPr>
      </w:pPr>
    </w:p>
    <w:p w:rsidR="002E4227" w:rsidRDefault="002E4227" w:rsidP="002E4227">
      <w:pPr>
        <w:pStyle w:val="Paragraphedeliste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 w:rsidRPr="002E4227">
        <w:rPr>
          <w:rFonts w:ascii="Century Schoolbook" w:hAnsi="Century Schoolbook" w:cs="ArialMT"/>
          <w:sz w:val="20"/>
          <w:szCs w:val="20"/>
        </w:rPr>
        <w:t>Dessiner un système afocal constitué de deux lentilles convergente</w:t>
      </w:r>
      <w:r>
        <w:rPr>
          <w:rFonts w:ascii="Century Schoolbook" w:hAnsi="Century Schoolbook" w:cs="ArialMT"/>
          <w:sz w:val="20"/>
          <w:szCs w:val="20"/>
        </w:rPr>
        <w:t>s</w:t>
      </w:r>
    </w:p>
    <w:p w:rsidR="002E4227" w:rsidRPr="002E4227" w:rsidRDefault="002E4227" w:rsidP="002E4227">
      <w:pPr>
        <w:pStyle w:val="Paragraphedeliste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 w:rsidRPr="002E4227">
        <w:rPr>
          <w:rFonts w:ascii="Century Schoolbook" w:hAnsi="Century Schoolbook" w:cs="ArialMT"/>
          <w:sz w:val="20"/>
          <w:szCs w:val="20"/>
        </w:rPr>
        <w:t>Dessiner un système afocal constitué d</w:t>
      </w:r>
      <w:r w:rsidR="008E62FA">
        <w:rPr>
          <w:rFonts w:ascii="Century Schoolbook" w:hAnsi="Century Schoolbook" w:cs="ArialMT"/>
          <w:sz w:val="20"/>
          <w:szCs w:val="20"/>
        </w:rPr>
        <w:t>’une l</w:t>
      </w:r>
      <w:bookmarkStart w:id="0" w:name="_GoBack"/>
      <w:bookmarkEnd w:id="0"/>
      <w:r w:rsidR="008E62FA">
        <w:rPr>
          <w:rFonts w:ascii="Century Schoolbook" w:hAnsi="Century Schoolbook" w:cs="ArialMT"/>
          <w:sz w:val="20"/>
          <w:szCs w:val="20"/>
        </w:rPr>
        <w:t>entille convergente et d’une lentille divergente.</w:t>
      </w:r>
    </w:p>
    <w:p w:rsidR="002E4227" w:rsidRDefault="002E4227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/>
          <w:b/>
          <w:color w:val="FF0000"/>
          <w:sz w:val="20"/>
          <w:szCs w:val="20"/>
          <w:u w:val="single"/>
        </w:rPr>
      </w:pPr>
      <w:r>
        <w:rPr>
          <w:rFonts w:ascii="Century Schoolbook" w:hAnsi="Century Schoolbook"/>
          <w:b/>
          <w:color w:val="FF0000"/>
          <w:sz w:val="20"/>
          <w:szCs w:val="20"/>
          <w:u w:val="single"/>
        </w:rPr>
        <w:t>Exercice 1 :</w:t>
      </w: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sz w:val="20"/>
          <w:szCs w:val="20"/>
        </w:rPr>
        <w:t xml:space="preserve">On considère le circuit RC ci-dessous alimenté par un générateur de courant d’intensité </w:t>
      </w:r>
      <m:oMath>
        <m:r>
          <w:rPr>
            <w:rFonts w:ascii="Cambria Math" w:hAnsi="Cambria Math" w:cs="ArialMT"/>
            <w:sz w:val="20"/>
            <w:szCs w:val="20"/>
          </w:rPr>
          <m:t>I</m:t>
        </m:r>
      </m:oMath>
      <w:r>
        <w:rPr>
          <w:rFonts w:ascii="Century Schoolbook" w:eastAsiaTheme="minorEastAsia" w:hAnsi="Century Schoolbook" w:cs="ArialMT"/>
          <w:sz w:val="20"/>
          <w:szCs w:val="20"/>
        </w:rPr>
        <w:t xml:space="preserve"> constante. A </w:t>
      </w:r>
      <m:oMath>
        <m:r>
          <w:rPr>
            <w:rFonts w:ascii="Cambria Math" w:eastAsiaTheme="minorEastAsia" w:hAnsi="Cambria Math" w:cs="ArialMT"/>
            <w:sz w:val="20"/>
            <w:szCs w:val="20"/>
          </w:rPr>
          <m:t>t=0</m:t>
        </m:r>
      </m:oMath>
      <w:r>
        <w:rPr>
          <w:rFonts w:ascii="Century Schoolbook" w:eastAsiaTheme="minorEastAsia" w:hAnsi="Century Schoolbook" w:cs="ArialMT"/>
          <w:sz w:val="20"/>
          <w:szCs w:val="20"/>
        </w:rPr>
        <w:t>, on impose la fermeture de l’interrupteur et le condensateur est déchargé.</w:t>
      </w:r>
    </w:p>
    <w:p w:rsidR="00CB7D31" w:rsidRDefault="00F4117C" w:rsidP="00CB7D31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  <w:r>
        <w:rPr>
          <w:noProof/>
        </w:rPr>
        <w:pict>
          <v:shape id="_x0000_s1031" type="#_x0000_t202" style="position:absolute;left:0;text-align:left;margin-left:294.35pt;margin-top:34.4pt;width:37.4pt;height:27.05pt;z-index:251663360" filled="f" stroked="f">
            <v:textbox>
              <w:txbxContent>
                <w:p w:rsidR="00CB7D31" w:rsidRDefault="00CB7D31" w:rsidP="00CB7D31">
                  <m:oMathPara>
                    <m:oMath>
                      <m:r>
                        <w:rPr>
                          <w:rFonts w:ascii="Cambria Math" w:hAnsi="Cambria Math"/>
                        </w:rPr>
                        <m:t>u(t)</m:t>
                      </m:r>
                    </m:oMath>
                  </m:oMathPara>
                </w:p>
              </w:txbxContent>
            </v:textbox>
          </v:shape>
        </w:pict>
      </w:r>
      <w:r>
        <w:rPr>
          <w:noProof/>
        </w:rPr>
        <w:pict>
          <v:shape id="_x0000_s1030" type="#_x0000_t32" style="position:absolute;left:0;text-align:left;margin-left:286.85pt;margin-top:22.3pt;width:0;height:50.1pt;flip:y;z-index:251662336" o:connectortype="straight">
            <v:stroke endarrow="block"/>
          </v:shape>
        </w:pict>
      </w:r>
      <w:r w:rsidR="00CB7D31">
        <w:rPr>
          <w:noProof/>
        </w:rPr>
        <w:drawing>
          <wp:inline distT="0" distB="0" distL="0" distR="0" wp14:anchorId="6F263892" wp14:editId="28552D68">
            <wp:extent cx="1404518" cy="108818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4955" cy="1104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D31" w:rsidRPr="00171FED" w:rsidRDefault="00CB7D31" w:rsidP="00CB7D31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m:oMath>
        <m:r>
          <w:rPr>
            <w:rFonts w:ascii="Cambria Math" w:hAnsi="Cambria Math" w:cs="ArialMT"/>
            <w:sz w:val="20"/>
            <w:szCs w:val="20"/>
          </w:rPr>
          <m:t>I=</m:t>
        </m:r>
        <m:f>
          <m:fPr>
            <m:ctrlPr>
              <w:rPr>
                <w:rFonts w:ascii="Cambria Math" w:hAnsi="Cambria Math" w:cs="ArialMT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MT"/>
                <w:sz w:val="20"/>
                <w:szCs w:val="20"/>
              </w:rPr>
              <m:t>u</m:t>
            </m:r>
          </m:num>
          <m:den>
            <m:r>
              <w:rPr>
                <w:rFonts w:ascii="Cambria Math" w:hAnsi="Cambria Math" w:cs="ArialMT"/>
                <w:sz w:val="20"/>
                <w:szCs w:val="20"/>
              </w:rPr>
              <m:t>R</m:t>
            </m:r>
          </m:den>
        </m:f>
        <m:r>
          <w:rPr>
            <w:rFonts w:ascii="Cambria Math" w:hAnsi="Cambria Math" w:cs="ArialMT"/>
            <w:sz w:val="20"/>
            <w:szCs w:val="20"/>
          </w:rPr>
          <m:t>+C</m:t>
        </m:r>
        <m:f>
          <m:fPr>
            <m:ctrlPr>
              <w:rPr>
                <w:rFonts w:ascii="Cambria Math" w:hAnsi="Cambria Math" w:cs="ArialMT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MT"/>
                <w:sz w:val="20"/>
                <w:szCs w:val="20"/>
              </w:rPr>
              <m:t>du</m:t>
            </m:r>
          </m:num>
          <m:den>
            <m:r>
              <w:rPr>
                <w:rFonts w:ascii="Cambria Math" w:hAnsi="Cambria Math" w:cs="ArialMT"/>
                <w:sz w:val="20"/>
                <w:szCs w:val="20"/>
              </w:rPr>
              <m:t>dt</m:t>
            </m:r>
          </m:den>
        </m:f>
      </m:oMath>
      <w:r>
        <w:rPr>
          <w:rFonts w:ascii="Century Schoolbook" w:hAnsi="Century Schoolbook" w:cs="ArialMT"/>
          <w:sz w:val="20"/>
          <w:szCs w:val="20"/>
        </w:rPr>
        <w:t xml:space="preserve"> </w:t>
      </w:r>
    </w:p>
    <w:p w:rsidR="00CB7D31" w:rsidRPr="00171FED" w:rsidRDefault="00CB7D31" w:rsidP="00CB7D31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sz w:val="20"/>
          <w:szCs w:val="20"/>
        </w:rPr>
        <w:t xml:space="preserve">Si </w:t>
      </w:r>
      <m:oMath>
        <m:r>
          <w:rPr>
            <w:rFonts w:ascii="Cambria Math" w:hAnsi="Cambria Math" w:cs="ArialMT"/>
            <w:sz w:val="20"/>
            <w:szCs w:val="20"/>
          </w:rPr>
          <m:t>R→∞</m:t>
        </m:r>
      </m:oMath>
      <w:r>
        <w:rPr>
          <w:rFonts w:ascii="Century Schoolbook" w:eastAsiaTheme="minorEastAsia" w:hAnsi="Century Schoolbook" w:cs="ArialMT"/>
          <w:sz w:val="20"/>
          <w:szCs w:val="20"/>
        </w:rPr>
        <w:t xml:space="preserve"> alors </w:t>
      </w:r>
      <m:oMath>
        <m:r>
          <w:rPr>
            <w:rFonts w:ascii="Cambria Math" w:eastAsiaTheme="minorEastAsia" w:hAnsi="Cambria Math" w:cs="ArialMT"/>
            <w:sz w:val="20"/>
            <w:szCs w:val="20"/>
          </w:rPr>
          <m:t>u</m:t>
        </m:r>
        <m:d>
          <m:dPr>
            <m:ctrlPr>
              <w:rPr>
                <w:rFonts w:ascii="Cambria Math" w:eastAsiaTheme="minorEastAsia" w:hAnsi="Cambria Math" w:cs="ArialMT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 w:cs="ArialMT"/>
                <w:sz w:val="20"/>
                <w:szCs w:val="20"/>
              </w:rPr>
              <m:t>t</m:t>
            </m:r>
          </m:e>
        </m:d>
      </m:oMath>
      <w:r>
        <w:rPr>
          <w:rFonts w:ascii="Century Schoolbook" w:eastAsiaTheme="minorEastAsia" w:hAnsi="Century Schoolbook" w:cs="ArialMT"/>
          <w:sz w:val="20"/>
          <w:szCs w:val="20"/>
        </w:rPr>
        <w:t xml:space="preserve"> évolue de manière linéaire</w:t>
      </w: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sz w:val="20"/>
          <w:szCs w:val="20"/>
        </w:rPr>
        <w:t xml:space="preserve">On considère le circuit RC ci-dessous alimenté par un générateur de tension constante </w:t>
      </w:r>
      <m:oMath>
        <m:r>
          <w:rPr>
            <w:rFonts w:ascii="Cambria Math" w:hAnsi="Cambria Math" w:cs="ArialMT"/>
            <w:sz w:val="20"/>
            <w:szCs w:val="20"/>
          </w:rPr>
          <m:t>E</m:t>
        </m:r>
      </m:oMath>
      <w:r>
        <w:rPr>
          <w:rFonts w:ascii="Century Schoolbook" w:eastAsiaTheme="minorEastAsia" w:hAnsi="Century Schoolbook" w:cs="ArialMT"/>
          <w:sz w:val="20"/>
          <w:szCs w:val="20"/>
        </w:rPr>
        <w:t>.</w:t>
      </w:r>
    </w:p>
    <w:p w:rsidR="00CB7D31" w:rsidRPr="00171FED" w:rsidRDefault="00F4117C" w:rsidP="00CB7D31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  <w:r>
        <w:rPr>
          <w:noProof/>
        </w:rPr>
        <w:pict>
          <v:shape id="_x0000_s1032" type="#_x0000_t202" style="position:absolute;left:0;text-align:left;margin-left:193.45pt;margin-top:102.4pt;width:37.4pt;height:27.05pt;z-index:251664384" fillcolor="white [3212]" stroked="f">
            <v:textbox>
              <w:txbxContent>
                <w:p w:rsidR="00CB7D31" w:rsidRDefault="00CB7D31" w:rsidP="00CB7D31">
                  <m:oMathPara>
                    <m:oMath>
                      <m:r>
                        <w:rPr>
                          <w:rFonts w:ascii="Cambria Math" w:hAnsi="Cambria Math"/>
                        </w:rPr>
                        <m:t>u(t)</m:t>
                      </m:r>
                    </m:oMath>
                  </m:oMathPara>
                </w:p>
              </w:txbxContent>
            </v:textbox>
          </v:shape>
        </w:pict>
      </w:r>
      <w:r w:rsidR="00CB7D31">
        <w:rPr>
          <w:noProof/>
        </w:rPr>
        <w:drawing>
          <wp:inline distT="0" distB="0" distL="0" distR="0" wp14:anchorId="66BBA5B4" wp14:editId="47D0C9B3">
            <wp:extent cx="1982420" cy="2032608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91936" cy="204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B7D31" w:rsidRDefault="00CB7D31" w:rsidP="00CB7D31">
      <w:pPr>
        <w:autoSpaceDE w:val="0"/>
        <w:autoSpaceDN w:val="0"/>
        <w:adjustRightInd w:val="0"/>
        <w:spacing w:after="0" w:line="240" w:lineRule="auto"/>
        <w:rPr>
          <w:rFonts w:ascii="Century Schoolbook" w:eastAsiaTheme="minorEastAsia" w:hAnsi="Century Schoolbook" w:cs="ArialMT"/>
          <w:sz w:val="20"/>
          <w:szCs w:val="20"/>
        </w:rPr>
      </w:pPr>
      <w:r>
        <w:rPr>
          <w:rFonts w:ascii="Century Schoolbook" w:hAnsi="Century Schoolbook" w:cs="ArialMT"/>
          <w:sz w:val="20"/>
          <w:szCs w:val="20"/>
        </w:rPr>
        <w:t xml:space="preserve">L’interrupteur est en position 1 et </w:t>
      </w:r>
      <m:oMath>
        <m:r>
          <w:rPr>
            <w:rFonts w:ascii="Cambria Math" w:hAnsi="Cambria Math" w:cs="ArialMT"/>
            <w:sz w:val="20"/>
            <w:szCs w:val="20"/>
          </w:rPr>
          <m:t>u</m:t>
        </m:r>
        <m:d>
          <m:dPr>
            <m:ctrlPr>
              <w:rPr>
                <w:rFonts w:ascii="Cambria Math" w:hAnsi="Cambria Math" w:cs="ArialMT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ArialMT"/>
                <w:sz w:val="20"/>
                <w:szCs w:val="20"/>
              </w:rPr>
              <m:t>0</m:t>
            </m:r>
          </m:e>
        </m:d>
        <m:r>
          <w:rPr>
            <w:rFonts w:ascii="Cambria Math" w:hAnsi="Cambria Math" w:cs="ArialMT"/>
            <w:sz w:val="20"/>
            <w:szCs w:val="20"/>
          </w:rPr>
          <m:t>=0</m:t>
        </m:r>
      </m:oMath>
      <w:r>
        <w:rPr>
          <w:rFonts w:ascii="Century Schoolbook" w:eastAsiaTheme="minorEastAsia" w:hAnsi="Century Schoolbook" w:cs="ArialMT"/>
          <w:sz w:val="20"/>
          <w:szCs w:val="20"/>
        </w:rPr>
        <w:t>.</w:t>
      </w:r>
    </w:p>
    <w:p w:rsidR="00CB7D31" w:rsidRPr="00171FED" w:rsidRDefault="00CB7D31" w:rsidP="00CB7D31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m:oMath>
        <m:r>
          <w:rPr>
            <w:rFonts w:ascii="Cambria Math" w:hAnsi="Cambria Math" w:cs="ArialMT"/>
            <w:sz w:val="20"/>
            <w:szCs w:val="20"/>
          </w:rPr>
          <m:t>E=RC</m:t>
        </m:r>
        <m:f>
          <m:fPr>
            <m:ctrlPr>
              <w:rPr>
                <w:rFonts w:ascii="Cambria Math" w:hAnsi="Cambria Math" w:cs="ArialMT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MT"/>
                <w:sz w:val="20"/>
                <w:szCs w:val="20"/>
              </w:rPr>
              <m:t>du</m:t>
            </m:r>
          </m:num>
          <m:den>
            <m:r>
              <w:rPr>
                <w:rFonts w:ascii="Cambria Math" w:hAnsi="Cambria Math" w:cs="ArialMT"/>
                <w:sz w:val="20"/>
                <w:szCs w:val="20"/>
              </w:rPr>
              <m:t>dt</m:t>
            </m:r>
          </m:den>
        </m:f>
        <m:r>
          <w:rPr>
            <w:rFonts w:ascii="Cambria Math" w:hAnsi="Cambria Math" w:cs="ArialMT"/>
            <w:sz w:val="20"/>
            <w:szCs w:val="20"/>
          </w:rPr>
          <m:t>+u</m:t>
        </m:r>
      </m:oMath>
    </w:p>
    <w:p w:rsidR="00CB7D31" w:rsidRPr="00545E43" w:rsidRDefault="00CB7D31" w:rsidP="00CB7D31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m:oMath>
        <m:r>
          <w:rPr>
            <w:rFonts w:ascii="Cambria Math" w:hAnsi="Cambria Math" w:cs="ArialMT"/>
            <w:sz w:val="20"/>
            <w:szCs w:val="20"/>
          </w:rPr>
          <m:t>u</m:t>
        </m:r>
        <m:d>
          <m:dPr>
            <m:ctrlPr>
              <w:rPr>
                <w:rFonts w:ascii="Cambria Math" w:hAnsi="Cambria Math" w:cs="ArialMT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ArialMT"/>
                <w:sz w:val="20"/>
                <w:szCs w:val="20"/>
              </w:rPr>
              <m:t>t</m:t>
            </m:r>
          </m:e>
        </m:d>
        <m:r>
          <w:rPr>
            <w:rFonts w:ascii="Cambria Math" w:hAnsi="Cambria Math" w:cs="ArialMT"/>
            <w:sz w:val="20"/>
            <w:szCs w:val="20"/>
          </w:rPr>
          <m:t>=E</m:t>
        </m:r>
        <m:d>
          <m:dPr>
            <m:ctrlPr>
              <w:rPr>
                <w:rFonts w:ascii="Cambria Math" w:hAnsi="Cambria Math" w:cs="ArialMT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ArialMT"/>
                <w:sz w:val="20"/>
                <w:szCs w:val="20"/>
              </w:rPr>
              <m:t>1-</m:t>
            </m:r>
            <m:sSup>
              <m:sSupPr>
                <m:ctrlPr>
                  <w:rPr>
                    <w:rFonts w:ascii="Cambria Math" w:hAnsi="Cambria Math" w:cs="ArialMT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ArialMT"/>
                    <w:sz w:val="20"/>
                    <w:szCs w:val="20"/>
                  </w:rPr>
                  <m:t>e</m:t>
                </m:r>
              </m:e>
              <m:sup>
                <m:r>
                  <w:rPr>
                    <w:rFonts w:ascii="Cambria Math" w:hAnsi="Cambria Math" w:cs="ArialMT"/>
                    <w:sz w:val="20"/>
                    <w:szCs w:val="20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MT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ArialMT"/>
                        <w:sz w:val="20"/>
                        <w:szCs w:val="20"/>
                      </w:rPr>
                      <m:t>t</m:t>
                    </m:r>
                  </m:num>
                  <m:den>
                    <m:r>
                      <w:rPr>
                        <w:rFonts w:ascii="Cambria Math" w:hAnsi="Cambria Math" w:cs="ArialMT"/>
                        <w:sz w:val="20"/>
                        <w:szCs w:val="20"/>
                      </w:rPr>
                      <m:t>τ</m:t>
                    </m:r>
                  </m:den>
                </m:f>
              </m:sup>
            </m:sSup>
          </m:e>
        </m:d>
      </m:oMath>
    </w:p>
    <w:p w:rsidR="00CB7D31" w:rsidRPr="00545E43" w:rsidRDefault="00CB7D31" w:rsidP="00CB7D31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m:oMath>
        <m:r>
          <w:rPr>
            <w:rFonts w:ascii="Cambria Math" w:hAnsi="Cambria Math" w:cs="ArialMT"/>
            <w:sz w:val="20"/>
            <w:szCs w:val="20"/>
          </w:rPr>
          <m:t>i</m:t>
        </m:r>
        <m:d>
          <m:dPr>
            <m:ctrlPr>
              <w:rPr>
                <w:rFonts w:ascii="Cambria Math" w:hAnsi="Cambria Math" w:cs="ArialMT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ArialMT"/>
                <w:sz w:val="20"/>
                <w:szCs w:val="20"/>
              </w:rPr>
              <m:t>t</m:t>
            </m:r>
          </m:e>
        </m:d>
        <m:r>
          <w:rPr>
            <w:rFonts w:ascii="Cambria Math" w:hAnsi="Cambria Math" w:cs="ArialMT"/>
            <w:sz w:val="20"/>
            <w:szCs w:val="20"/>
          </w:rPr>
          <m:t>=</m:t>
        </m:r>
        <m:f>
          <m:fPr>
            <m:ctrlPr>
              <w:rPr>
                <w:rFonts w:ascii="Cambria Math" w:hAnsi="Cambria Math" w:cs="ArialMT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MT"/>
                <w:sz w:val="20"/>
                <w:szCs w:val="20"/>
              </w:rPr>
              <m:t>CE</m:t>
            </m:r>
          </m:num>
          <m:den>
            <m:r>
              <w:rPr>
                <w:rFonts w:ascii="Cambria Math" w:hAnsi="Cambria Math" w:cs="ArialMT"/>
                <w:sz w:val="20"/>
                <w:szCs w:val="20"/>
              </w:rPr>
              <m:t>τ</m:t>
            </m:r>
          </m:den>
        </m:f>
        <m:sSup>
          <m:sSupPr>
            <m:ctrlPr>
              <w:rPr>
                <w:rFonts w:ascii="Cambria Math" w:hAnsi="Cambria Math" w:cs="ArialMT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MT"/>
                <w:sz w:val="20"/>
                <w:szCs w:val="20"/>
              </w:rPr>
              <m:t>e</m:t>
            </m:r>
          </m:e>
          <m:sup>
            <m:r>
              <w:rPr>
                <w:rFonts w:ascii="Cambria Math" w:hAnsi="Cambria Math" w:cs="ArialMT"/>
                <w:sz w:val="20"/>
                <w:szCs w:val="20"/>
              </w:rPr>
              <m:t>-</m:t>
            </m:r>
            <m:f>
              <m:fPr>
                <m:ctrlPr>
                  <w:rPr>
                    <w:rFonts w:ascii="Cambria Math" w:hAnsi="Cambria Math" w:cs="ArialMT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 w:cs="ArialMT"/>
                    <w:sz w:val="20"/>
                    <w:szCs w:val="20"/>
                  </w:rPr>
                  <m:t>t</m:t>
                </m:r>
              </m:num>
              <m:den>
                <m:r>
                  <w:rPr>
                    <w:rFonts w:ascii="Cambria Math" w:hAnsi="Cambria Math" w:cs="ArialMT"/>
                    <w:sz w:val="20"/>
                    <w:szCs w:val="20"/>
                  </w:rPr>
                  <m:t>τ</m:t>
                </m:r>
              </m:den>
            </m:f>
          </m:sup>
        </m:sSup>
      </m:oMath>
    </w:p>
    <w:p w:rsidR="00CB7D31" w:rsidRPr="00A43146" w:rsidRDefault="00A43146" w:rsidP="00CB7D31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eastAsiaTheme="minorEastAsia" w:hAnsi="Century Schoolbook" w:cs="ArialMT"/>
          <w:sz w:val="20"/>
          <w:szCs w:val="20"/>
        </w:rPr>
        <w:t>Il suffit d’étudier la tension aux bornes de la résistance à l’aide d’une sonde différentielle</w:t>
      </w:r>
    </w:p>
    <w:p w:rsidR="00CB7D31" w:rsidRPr="003211DF" w:rsidRDefault="00CB7D31" w:rsidP="003211DF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 w:rsidRPr="003211DF">
        <w:rPr>
          <w:rFonts w:ascii="Century Schoolbook" w:hAnsi="Century Schoolbook" w:cs="ArialMT"/>
          <w:sz w:val="20"/>
          <w:szCs w:val="20"/>
        </w:rPr>
        <w:t xml:space="preserve">Exprimer le temps </w:t>
      </w:r>
      <m:oMath>
        <m:sSub>
          <m:sSubPr>
            <m:ctrlPr>
              <w:rPr>
                <w:rFonts w:ascii="Cambria Math" w:hAnsi="Cambria Math" w:cs="ArialMT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MT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 w:cs="ArialMT"/>
                <w:sz w:val="20"/>
                <w:szCs w:val="20"/>
              </w:rPr>
              <m:t>10%</m:t>
            </m:r>
          </m:sub>
        </m:sSub>
      </m:oMath>
      <w:r w:rsidRPr="003211DF">
        <w:rPr>
          <w:rFonts w:ascii="Century Schoolbook" w:eastAsiaTheme="minorEastAsia" w:hAnsi="Century Schoolbook" w:cs="ArialMT"/>
          <w:sz w:val="20"/>
          <w:szCs w:val="20"/>
        </w:rPr>
        <w:t xml:space="preserve"> pour lequel </w:t>
      </w:r>
      <m:oMath>
        <m:r>
          <w:rPr>
            <w:rFonts w:ascii="Cambria Math" w:eastAsiaTheme="minorEastAsia" w:hAnsi="Cambria Math" w:cs="ArialMT"/>
            <w:sz w:val="20"/>
            <w:szCs w:val="20"/>
          </w:rPr>
          <m:t>u</m:t>
        </m:r>
        <m:d>
          <m:dPr>
            <m:ctrlPr>
              <w:rPr>
                <w:rFonts w:ascii="Cambria Math" w:eastAsiaTheme="minorEastAsia" w:hAnsi="Cambria Math" w:cs="ArialMT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 w:cs="ArialMT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ArialMT"/>
                    <w:sz w:val="20"/>
                    <w:szCs w:val="20"/>
                  </w:rPr>
                  <m:t>t</m:t>
                </m:r>
              </m:e>
              <m:sub>
                <m:r>
                  <w:rPr>
                    <w:rFonts w:ascii="Cambria Math" w:hAnsi="Cambria Math" w:cs="ArialMT"/>
                    <w:sz w:val="20"/>
                    <w:szCs w:val="20"/>
                  </w:rPr>
                  <m:t>10%</m:t>
                </m:r>
              </m:sub>
            </m:sSub>
          </m:e>
        </m:d>
        <m:r>
          <w:rPr>
            <w:rFonts w:ascii="Cambria Math" w:eastAsiaTheme="minorEastAsia" w:hAnsi="Cambria Math" w:cs="ArialMT"/>
            <w:sz w:val="20"/>
            <w:szCs w:val="20"/>
          </w:rPr>
          <m:t>=0,1E=</m:t>
        </m:r>
        <m:r>
          <w:rPr>
            <w:rFonts w:ascii="Cambria Math" w:hAnsi="Cambria Math" w:cs="ArialMT"/>
            <w:sz w:val="20"/>
            <w:szCs w:val="20"/>
          </w:rPr>
          <m:t>E</m:t>
        </m:r>
        <m:sSup>
          <m:sSupPr>
            <m:ctrlPr>
              <w:rPr>
                <w:rFonts w:ascii="Cambria Math" w:hAnsi="Cambria Math" w:cs="ArialMT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MT"/>
                <w:sz w:val="20"/>
                <w:szCs w:val="20"/>
              </w:rPr>
              <m:t>e</m:t>
            </m:r>
          </m:e>
          <m:sup>
            <m:r>
              <w:rPr>
                <w:rFonts w:ascii="Cambria Math" w:hAnsi="Cambria Math" w:cs="ArialMT"/>
                <w:sz w:val="20"/>
                <w:szCs w:val="20"/>
              </w:rPr>
              <m:t>-</m:t>
            </m:r>
            <m:f>
              <m:fPr>
                <m:ctrlPr>
                  <w:rPr>
                    <w:rFonts w:ascii="Cambria Math" w:hAnsi="Cambria Math" w:cs="ArialMT"/>
                    <w:i/>
                    <w:sz w:val="20"/>
                    <w:szCs w:val="20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MT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MT"/>
                        <w:sz w:val="20"/>
                        <w:szCs w:val="2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ArialMT"/>
                        <w:sz w:val="20"/>
                        <w:szCs w:val="20"/>
                      </w:rPr>
                      <m:t>10%</m:t>
                    </m:r>
                  </m:sub>
                </m:sSub>
              </m:num>
              <m:den>
                <m:r>
                  <w:rPr>
                    <w:rFonts w:ascii="Cambria Math" w:hAnsi="Cambria Math" w:cs="ArialMT"/>
                    <w:sz w:val="20"/>
                    <w:szCs w:val="20"/>
                  </w:rPr>
                  <m:t>τ</m:t>
                </m:r>
              </m:den>
            </m:f>
          </m:sup>
        </m:sSup>
      </m:oMath>
      <w:r w:rsidRPr="003211DF">
        <w:rPr>
          <w:rFonts w:ascii="Century Schoolbook" w:eastAsiaTheme="minorEastAsia" w:hAnsi="Century Schoolbook" w:cs="ArialMT"/>
          <w:sz w:val="20"/>
          <w:szCs w:val="20"/>
        </w:rPr>
        <w:t>.</w:t>
      </w:r>
      <m:oMath>
        <m:r>
          <w:rPr>
            <w:rFonts w:ascii="Cambria Math" w:eastAsiaTheme="minorEastAsia" w:hAnsi="Cambria Math" w:cs="ArialMT"/>
            <w:sz w:val="20"/>
            <w:szCs w:val="20"/>
          </w:rPr>
          <m:t>→</m:t>
        </m:r>
        <m:sSub>
          <m:sSubPr>
            <m:ctrlPr>
              <w:rPr>
                <w:rFonts w:ascii="Cambria Math" w:hAnsi="Cambria Math" w:cs="ArialMT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MT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 w:cs="ArialMT"/>
                <w:sz w:val="20"/>
                <w:szCs w:val="20"/>
              </w:rPr>
              <m:t>10%</m:t>
            </m:r>
          </m:sub>
        </m:sSub>
        <m:r>
          <w:rPr>
            <w:rFonts w:ascii="Cambria Math" w:hAnsi="Cambria Math" w:cs="ArialMT"/>
            <w:sz w:val="20"/>
            <w:szCs w:val="20"/>
          </w:rPr>
          <m:t>=-τ</m:t>
        </m:r>
        <m:r>
          <m:rPr>
            <m:sty m:val="p"/>
          </m:rPr>
          <w:rPr>
            <w:rFonts w:ascii="Cambria Math" w:hAnsi="Cambria Math" w:cs="ArialMT"/>
            <w:sz w:val="20"/>
            <w:szCs w:val="20"/>
          </w:rPr>
          <m:t>ln⁡</m:t>
        </m:r>
        <m:r>
          <w:rPr>
            <w:rFonts w:ascii="Cambria Math" w:hAnsi="Cambria Math" w:cs="ArialMT"/>
            <w:sz w:val="20"/>
            <w:szCs w:val="20"/>
          </w:rPr>
          <m:t>(0,1)</m:t>
        </m:r>
      </m:oMath>
    </w:p>
    <w:p w:rsidR="003211DF" w:rsidRDefault="003211DF" w:rsidP="003211DF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/>
          <w:b/>
          <w:color w:val="FF0000"/>
          <w:sz w:val="20"/>
          <w:szCs w:val="20"/>
          <w:u w:val="single"/>
        </w:rPr>
      </w:pPr>
      <w:r>
        <w:rPr>
          <w:rFonts w:ascii="Century Schoolbook" w:hAnsi="Century Schoolbook" w:cs="ArialMT"/>
          <w:sz w:val="20"/>
          <w:szCs w:val="20"/>
        </w:rPr>
        <w:t xml:space="preserve"> </w:t>
      </w:r>
      <w:r>
        <w:rPr>
          <w:rFonts w:ascii="Century Schoolbook" w:hAnsi="Century Schoolbook"/>
          <w:b/>
          <w:color w:val="FF0000"/>
          <w:sz w:val="20"/>
          <w:szCs w:val="20"/>
          <w:u w:val="single"/>
        </w:rPr>
        <w:t>Exercice 2 :</w:t>
      </w:r>
    </w:p>
    <w:p w:rsidR="003211DF" w:rsidRDefault="003211DF" w:rsidP="003211DF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/>
          <w:b/>
          <w:color w:val="FF0000"/>
          <w:sz w:val="20"/>
          <w:szCs w:val="20"/>
          <w:u w:val="single"/>
        </w:rPr>
      </w:pPr>
    </w:p>
    <w:p w:rsidR="003211DF" w:rsidRPr="003211DF" w:rsidRDefault="003211DF" w:rsidP="003211DF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 w:rsidRPr="003211DF">
        <w:rPr>
          <w:rFonts w:ascii="Century Schoolbook" w:hAnsi="Century Schoolbook" w:cs="ArialMT"/>
          <w:sz w:val="20"/>
          <w:szCs w:val="20"/>
        </w:rPr>
        <w:t>Dans les deux cas il faut faire confondre les foyer principal image de la 1</w:t>
      </w:r>
      <w:r w:rsidRPr="003211DF">
        <w:rPr>
          <w:rFonts w:ascii="Century Schoolbook" w:hAnsi="Century Schoolbook" w:cs="ArialMT"/>
          <w:sz w:val="20"/>
          <w:szCs w:val="20"/>
          <w:vertAlign w:val="superscript"/>
        </w:rPr>
        <w:t>e</w:t>
      </w:r>
      <w:r w:rsidRPr="003211DF">
        <w:rPr>
          <w:rFonts w:ascii="Century Schoolbook" w:hAnsi="Century Schoolbook" w:cs="ArialMT"/>
          <w:sz w:val="20"/>
          <w:szCs w:val="20"/>
        </w:rPr>
        <w:t xml:space="preserve"> lentille avec le foyer principal objet de la 2</w:t>
      </w:r>
      <w:r w:rsidRPr="003211DF">
        <w:rPr>
          <w:rFonts w:ascii="Century Schoolbook" w:hAnsi="Century Schoolbook" w:cs="ArialMT"/>
          <w:sz w:val="20"/>
          <w:szCs w:val="20"/>
          <w:vertAlign w:val="superscript"/>
        </w:rPr>
        <w:t>e</w:t>
      </w:r>
      <w:r w:rsidRPr="003211DF">
        <w:rPr>
          <w:rFonts w:ascii="Century Schoolbook" w:hAnsi="Century Schoolbook" w:cs="ArialMT"/>
          <w:sz w:val="20"/>
          <w:szCs w:val="20"/>
        </w:rPr>
        <w:t xml:space="preserve"> lentille</w:t>
      </w:r>
    </w:p>
    <w:p w:rsidR="003211DF" w:rsidRDefault="003211DF" w:rsidP="003211DF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3211DF" w:rsidRDefault="003211DF" w:rsidP="003211DF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3211DF" w:rsidRPr="003211DF" w:rsidRDefault="003211DF" w:rsidP="003211DF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sectPr w:rsidR="003211DF" w:rsidRPr="003211DF" w:rsidSect="00CC6C6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17C" w:rsidRDefault="00F4117C" w:rsidP="00D1118F">
      <w:pPr>
        <w:spacing w:after="0" w:line="240" w:lineRule="auto"/>
      </w:pPr>
      <w:r>
        <w:separator/>
      </w:r>
    </w:p>
  </w:endnote>
  <w:endnote w:type="continuationSeparator" w:id="0">
    <w:p w:rsidR="00F4117C" w:rsidRDefault="00F4117C" w:rsidP="00D11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C6D" w:rsidRPr="004855A4" w:rsidRDefault="008A1C6D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4855A4">
      <w:rPr>
        <w:rFonts w:asciiTheme="majorHAnsi" w:hAnsiTheme="majorHAnsi"/>
        <w:i/>
      </w:rPr>
      <w:ptab w:relativeTo="margin" w:alignment="right" w:leader="none"/>
    </w:r>
    <w:r w:rsidRPr="004855A4">
      <w:rPr>
        <w:rFonts w:asciiTheme="majorHAnsi" w:hAnsiTheme="majorHAnsi"/>
        <w:i/>
      </w:rPr>
      <w:t xml:space="preserve">Page </w:t>
    </w:r>
    <w:r w:rsidRPr="004855A4">
      <w:rPr>
        <w:i/>
      </w:rPr>
      <w:fldChar w:fldCharType="begin"/>
    </w:r>
    <w:r w:rsidRPr="004855A4">
      <w:rPr>
        <w:i/>
      </w:rPr>
      <w:instrText xml:space="preserve"> PAGE   \* MERGEFORMAT </w:instrText>
    </w:r>
    <w:r w:rsidRPr="004855A4">
      <w:rPr>
        <w:i/>
      </w:rPr>
      <w:fldChar w:fldCharType="separate"/>
    </w:r>
    <w:r w:rsidR="00C51B88" w:rsidRPr="00C51B88">
      <w:rPr>
        <w:rFonts w:asciiTheme="majorHAnsi" w:hAnsiTheme="majorHAnsi"/>
        <w:i/>
        <w:noProof/>
      </w:rPr>
      <w:t>3</w:t>
    </w:r>
    <w:r w:rsidRPr="004855A4">
      <w:rPr>
        <w:i/>
      </w:rPr>
      <w:fldChar w:fldCharType="end"/>
    </w:r>
  </w:p>
  <w:p w:rsidR="008A1C6D" w:rsidRDefault="008A1C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17C" w:rsidRDefault="00F4117C" w:rsidP="00D1118F">
      <w:pPr>
        <w:spacing w:after="0" w:line="240" w:lineRule="auto"/>
      </w:pPr>
      <w:r>
        <w:separator/>
      </w:r>
    </w:p>
  </w:footnote>
  <w:footnote w:type="continuationSeparator" w:id="0">
    <w:p w:rsidR="00F4117C" w:rsidRDefault="00F4117C" w:rsidP="00D11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C6D" w:rsidRDefault="00F4117C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84pt;margin-top:-84pt;width:105.1pt;height:274.25pt;rotation:90;flip:y;z-index:251658240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C8D31C3A044847AC9C55531E2A80F63B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8A1C6D" w:rsidRDefault="00DE384B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 xml:space="preserve">Planche </w:t>
                        </w:r>
                        <w:r w:rsidR="00EC05C7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5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C558598F9A8341329234647DD345F982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8A1C6D">
          <w:rPr>
            <w:color w:val="365F91" w:themeColor="accent1" w:themeShade="BF"/>
          </w:rPr>
          <w:t>TSI2</w:t>
        </w:r>
      </w:sdtContent>
    </w:sdt>
  </w:p>
  <w:p w:rsidR="008A1C6D" w:rsidRDefault="004058BD" w:rsidP="004058BD">
    <w:pPr>
      <w:pStyle w:val="En-tte"/>
      <w:jc w:val="center"/>
    </w:pPr>
    <w:r>
      <w:rPr>
        <w:noProof/>
      </w:rPr>
      <w:drawing>
        <wp:inline distT="0" distB="0" distL="0" distR="0">
          <wp:extent cx="1360627" cy="1063353"/>
          <wp:effectExtent l="0" t="0" r="0" b="0"/>
          <wp:docPr id="1" name="Image 1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0A729BA"/>
    <w:multiLevelType w:val="hybridMultilevel"/>
    <w:tmpl w:val="9D681C6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A44D6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562E1"/>
    <w:multiLevelType w:val="hybridMultilevel"/>
    <w:tmpl w:val="D1F2F01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B499E"/>
    <w:multiLevelType w:val="hybridMultilevel"/>
    <w:tmpl w:val="87D43F6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B334A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D487C"/>
    <w:multiLevelType w:val="hybridMultilevel"/>
    <w:tmpl w:val="836687B4"/>
    <w:lvl w:ilvl="0" w:tplc="61AC9C6C"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="Arial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F7742"/>
    <w:multiLevelType w:val="hybridMultilevel"/>
    <w:tmpl w:val="9D681C6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82744"/>
    <w:multiLevelType w:val="hybridMultilevel"/>
    <w:tmpl w:val="2DF42F60"/>
    <w:lvl w:ilvl="0" w:tplc="93E2E0F8">
      <w:start w:val="3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547D0"/>
    <w:multiLevelType w:val="hybridMultilevel"/>
    <w:tmpl w:val="440268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B41ABB"/>
    <w:multiLevelType w:val="hybridMultilevel"/>
    <w:tmpl w:val="3F68E35C"/>
    <w:lvl w:ilvl="0" w:tplc="593E0668">
      <w:start w:val="1"/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C1266"/>
    <w:multiLevelType w:val="hybridMultilevel"/>
    <w:tmpl w:val="945E47D2"/>
    <w:lvl w:ilvl="0" w:tplc="5CE8A59A">
      <w:start w:val="1"/>
      <w:numFmt w:val="bullet"/>
      <w:pStyle w:val="Listepuces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E0566"/>
    <w:multiLevelType w:val="hybridMultilevel"/>
    <w:tmpl w:val="9C62FE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B337F"/>
    <w:multiLevelType w:val="hybridMultilevel"/>
    <w:tmpl w:val="346A1B9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F1EC9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B675B"/>
    <w:multiLevelType w:val="hybridMultilevel"/>
    <w:tmpl w:val="B2B207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78680F"/>
    <w:multiLevelType w:val="hybridMultilevel"/>
    <w:tmpl w:val="08B8F41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784015"/>
    <w:multiLevelType w:val="hybridMultilevel"/>
    <w:tmpl w:val="440268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9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4E63AB"/>
    <w:multiLevelType w:val="hybridMultilevel"/>
    <w:tmpl w:val="38E4CD4E"/>
    <w:lvl w:ilvl="0" w:tplc="D5A0DF90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EA1C75"/>
    <w:multiLevelType w:val="hybridMultilevel"/>
    <w:tmpl w:val="9D681C6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A0F1E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867A79"/>
    <w:multiLevelType w:val="multilevel"/>
    <w:tmpl w:val="46AE08FC"/>
    <w:numStyleLink w:val="StyleHirarchisation"/>
  </w:abstractNum>
  <w:abstractNum w:abstractNumId="24" w15:restartNumberingAfterBreak="0">
    <w:nsid w:val="7F1B13CD"/>
    <w:multiLevelType w:val="hybridMultilevel"/>
    <w:tmpl w:val="E98084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0"/>
  </w:num>
  <w:num w:numId="4">
    <w:abstractNumId w:val="23"/>
  </w:num>
  <w:num w:numId="5">
    <w:abstractNumId w:val="19"/>
  </w:num>
  <w:num w:numId="6">
    <w:abstractNumId w:val="2"/>
  </w:num>
  <w:num w:numId="7">
    <w:abstractNumId w:val="24"/>
  </w:num>
  <w:num w:numId="8">
    <w:abstractNumId w:val="22"/>
  </w:num>
  <w:num w:numId="9">
    <w:abstractNumId w:val="5"/>
  </w:num>
  <w:num w:numId="10">
    <w:abstractNumId w:val="14"/>
  </w:num>
  <w:num w:numId="11">
    <w:abstractNumId w:val="15"/>
  </w:num>
  <w:num w:numId="12">
    <w:abstractNumId w:val="13"/>
  </w:num>
  <w:num w:numId="13">
    <w:abstractNumId w:val="10"/>
  </w:num>
  <w:num w:numId="14">
    <w:abstractNumId w:val="12"/>
  </w:num>
  <w:num w:numId="15">
    <w:abstractNumId w:val="3"/>
  </w:num>
  <w:num w:numId="16">
    <w:abstractNumId w:val="4"/>
  </w:num>
  <w:num w:numId="17">
    <w:abstractNumId w:val="20"/>
  </w:num>
  <w:num w:numId="18">
    <w:abstractNumId w:val="8"/>
  </w:num>
  <w:num w:numId="19">
    <w:abstractNumId w:val="16"/>
  </w:num>
  <w:num w:numId="20">
    <w:abstractNumId w:val="6"/>
  </w:num>
  <w:num w:numId="21">
    <w:abstractNumId w:val="9"/>
  </w:num>
  <w:num w:numId="22">
    <w:abstractNumId w:val="21"/>
  </w:num>
  <w:num w:numId="23">
    <w:abstractNumId w:val="1"/>
  </w:num>
  <w:num w:numId="24">
    <w:abstractNumId w:val="7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 fillcolor="white">
      <v:fill color="white"/>
    </o:shapedefaults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40C"/>
    <w:rsid w:val="00060312"/>
    <w:rsid w:val="000830F7"/>
    <w:rsid w:val="000D0CD1"/>
    <w:rsid w:val="00101421"/>
    <w:rsid w:val="00120F64"/>
    <w:rsid w:val="00121195"/>
    <w:rsid w:val="00171FED"/>
    <w:rsid w:val="00174E8B"/>
    <w:rsid w:val="001801D9"/>
    <w:rsid w:val="001B4CB7"/>
    <w:rsid w:val="001F5C39"/>
    <w:rsid w:val="00201610"/>
    <w:rsid w:val="00233F9E"/>
    <w:rsid w:val="002405A3"/>
    <w:rsid w:val="00246E4C"/>
    <w:rsid w:val="00254871"/>
    <w:rsid w:val="002A595C"/>
    <w:rsid w:val="002B4CF4"/>
    <w:rsid w:val="002B792E"/>
    <w:rsid w:val="002D1BC7"/>
    <w:rsid w:val="002E4227"/>
    <w:rsid w:val="002F0690"/>
    <w:rsid w:val="00300BB2"/>
    <w:rsid w:val="003125F0"/>
    <w:rsid w:val="003211DF"/>
    <w:rsid w:val="00376294"/>
    <w:rsid w:val="003824B2"/>
    <w:rsid w:val="003C1079"/>
    <w:rsid w:val="003E030E"/>
    <w:rsid w:val="004058BD"/>
    <w:rsid w:val="00410992"/>
    <w:rsid w:val="00420D3F"/>
    <w:rsid w:val="00422AED"/>
    <w:rsid w:val="004376A8"/>
    <w:rsid w:val="00465B14"/>
    <w:rsid w:val="004855A4"/>
    <w:rsid w:val="004C6F31"/>
    <w:rsid w:val="004F2FB1"/>
    <w:rsid w:val="004F3CBD"/>
    <w:rsid w:val="00502794"/>
    <w:rsid w:val="0051083A"/>
    <w:rsid w:val="00542EBF"/>
    <w:rsid w:val="00545E43"/>
    <w:rsid w:val="005534DA"/>
    <w:rsid w:val="005A3444"/>
    <w:rsid w:val="005C3A46"/>
    <w:rsid w:val="005D38A8"/>
    <w:rsid w:val="005D4DAD"/>
    <w:rsid w:val="005E0E69"/>
    <w:rsid w:val="005E13E1"/>
    <w:rsid w:val="005E308E"/>
    <w:rsid w:val="005F228F"/>
    <w:rsid w:val="00657514"/>
    <w:rsid w:val="006805D6"/>
    <w:rsid w:val="006A154C"/>
    <w:rsid w:val="006C28C8"/>
    <w:rsid w:val="006D7446"/>
    <w:rsid w:val="007051F3"/>
    <w:rsid w:val="007053D2"/>
    <w:rsid w:val="00723E81"/>
    <w:rsid w:val="00727BA7"/>
    <w:rsid w:val="00777D37"/>
    <w:rsid w:val="00792DFD"/>
    <w:rsid w:val="007F104B"/>
    <w:rsid w:val="007F1D4F"/>
    <w:rsid w:val="0081167A"/>
    <w:rsid w:val="008304D9"/>
    <w:rsid w:val="00846A79"/>
    <w:rsid w:val="008510AB"/>
    <w:rsid w:val="00854820"/>
    <w:rsid w:val="00861E05"/>
    <w:rsid w:val="0089459B"/>
    <w:rsid w:val="008A1C6D"/>
    <w:rsid w:val="008A7CD9"/>
    <w:rsid w:val="008B53E4"/>
    <w:rsid w:val="008B6A4E"/>
    <w:rsid w:val="008D33DF"/>
    <w:rsid w:val="008E62FA"/>
    <w:rsid w:val="0091464A"/>
    <w:rsid w:val="00930D46"/>
    <w:rsid w:val="00935DE1"/>
    <w:rsid w:val="009777CE"/>
    <w:rsid w:val="00980AE3"/>
    <w:rsid w:val="009821B4"/>
    <w:rsid w:val="00991830"/>
    <w:rsid w:val="0099540C"/>
    <w:rsid w:val="009A1E4A"/>
    <w:rsid w:val="009A647E"/>
    <w:rsid w:val="009E1A2B"/>
    <w:rsid w:val="009E79F7"/>
    <w:rsid w:val="009F2A3D"/>
    <w:rsid w:val="00A0078C"/>
    <w:rsid w:val="00A1240C"/>
    <w:rsid w:val="00A43146"/>
    <w:rsid w:val="00A447E9"/>
    <w:rsid w:val="00A63032"/>
    <w:rsid w:val="00A7281C"/>
    <w:rsid w:val="00A83F8F"/>
    <w:rsid w:val="00A84030"/>
    <w:rsid w:val="00A945FD"/>
    <w:rsid w:val="00AA3231"/>
    <w:rsid w:val="00AA3C5E"/>
    <w:rsid w:val="00AD6613"/>
    <w:rsid w:val="00AE147B"/>
    <w:rsid w:val="00AE4889"/>
    <w:rsid w:val="00B06879"/>
    <w:rsid w:val="00B25201"/>
    <w:rsid w:val="00B669F6"/>
    <w:rsid w:val="00B83FE9"/>
    <w:rsid w:val="00B94999"/>
    <w:rsid w:val="00BA2E5D"/>
    <w:rsid w:val="00BC50AF"/>
    <w:rsid w:val="00C02AD3"/>
    <w:rsid w:val="00C51B88"/>
    <w:rsid w:val="00C714E2"/>
    <w:rsid w:val="00C852D4"/>
    <w:rsid w:val="00CA6A72"/>
    <w:rsid w:val="00CB52D2"/>
    <w:rsid w:val="00CB7D31"/>
    <w:rsid w:val="00CC6C63"/>
    <w:rsid w:val="00CD3319"/>
    <w:rsid w:val="00CE2AFE"/>
    <w:rsid w:val="00CF2888"/>
    <w:rsid w:val="00D1118F"/>
    <w:rsid w:val="00D37026"/>
    <w:rsid w:val="00D80AB2"/>
    <w:rsid w:val="00D82716"/>
    <w:rsid w:val="00DA79A7"/>
    <w:rsid w:val="00DE384B"/>
    <w:rsid w:val="00DF0857"/>
    <w:rsid w:val="00E32ACC"/>
    <w:rsid w:val="00E401D3"/>
    <w:rsid w:val="00E74C83"/>
    <w:rsid w:val="00E93805"/>
    <w:rsid w:val="00E96F8D"/>
    <w:rsid w:val="00EC0467"/>
    <w:rsid w:val="00EC05C7"/>
    <w:rsid w:val="00ED709D"/>
    <w:rsid w:val="00EF6E3F"/>
    <w:rsid w:val="00F30460"/>
    <w:rsid w:val="00F36B5C"/>
    <w:rsid w:val="00F4117C"/>
    <w:rsid w:val="00F43F67"/>
    <w:rsid w:val="00F82880"/>
    <w:rsid w:val="00FA04A2"/>
    <w:rsid w:val="00FB1388"/>
    <w:rsid w:val="00FC203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 fillcolor="white">
      <v:fill color="white"/>
    </o:shapedefaults>
    <o:shapelayout v:ext="edit">
      <o:idmap v:ext="edit" data="1"/>
      <o:rules v:ext="edit">
        <o:r id="V:Rule1" type="connector" idref="#_x0000_s1026"/>
        <o:r id="V:Rule2" type="connector" idref="#_x0000_s1030"/>
      </o:rules>
    </o:shapelayout>
  </w:shapeDefaults>
  <w:decimalSymbol w:val=","/>
  <w:listSeparator w:val=";"/>
  <w14:docId w14:val="5EA6ED95"/>
  <w15:docId w15:val="{FF7659EB-0659-4C6E-A803-34F0B59FB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4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95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540C"/>
  </w:style>
  <w:style w:type="table" w:styleId="Grilledutableau">
    <w:name w:val="Table Grid"/>
    <w:basedOn w:val="TableauNormal"/>
    <w:uiPriority w:val="59"/>
    <w:rsid w:val="0099540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9540C"/>
    <w:pPr>
      <w:ind w:left="720"/>
      <w:contextualSpacing/>
    </w:pPr>
  </w:style>
  <w:style w:type="numbering" w:customStyle="1" w:styleId="StyleHirarchisation">
    <w:name w:val="Style Hiérarchisation"/>
    <w:rsid w:val="0099540C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99540C"/>
    <w:pPr>
      <w:keepLines/>
      <w:numPr>
        <w:numId w:val="3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9540C"/>
    <w:pPr>
      <w:numPr>
        <w:numId w:val="1"/>
      </w:numPr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95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540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954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99540C"/>
    <w:rPr>
      <w:color w:val="808080"/>
    </w:rPr>
  </w:style>
  <w:style w:type="paragraph" w:styleId="Pieddepage">
    <w:name w:val="footer"/>
    <w:basedOn w:val="Normal"/>
    <w:link w:val="PieddepageCar"/>
    <w:uiPriority w:val="99"/>
    <w:unhideWhenUsed/>
    <w:rsid w:val="00D11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1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558598F9A8341329234647DD345F9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21B6D-DA4D-4C80-A2E4-C00F6F13054B}"/>
      </w:docPartPr>
      <w:docPartBody>
        <w:p w:rsidR="00765E7C" w:rsidRDefault="006818F6" w:rsidP="006818F6">
          <w:pPr>
            <w:pStyle w:val="C558598F9A8341329234647DD345F982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C8D31C3A044847AC9C55531E2A80F6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A7C0C9-19F9-461C-A87B-E075890458D1}"/>
      </w:docPartPr>
      <w:docPartBody>
        <w:p w:rsidR="00765E7C" w:rsidRDefault="006818F6" w:rsidP="006818F6">
          <w:pPr>
            <w:pStyle w:val="C8D31C3A044847AC9C55531E2A80F63B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8F6"/>
    <w:rsid w:val="00010EAA"/>
    <w:rsid w:val="00052D56"/>
    <w:rsid w:val="00134060"/>
    <w:rsid w:val="0022753C"/>
    <w:rsid w:val="003352C1"/>
    <w:rsid w:val="003369CE"/>
    <w:rsid w:val="003827C3"/>
    <w:rsid w:val="00472C75"/>
    <w:rsid w:val="00515C3B"/>
    <w:rsid w:val="005C56FA"/>
    <w:rsid w:val="00672706"/>
    <w:rsid w:val="006818F6"/>
    <w:rsid w:val="00765E7C"/>
    <w:rsid w:val="0078318D"/>
    <w:rsid w:val="00814948"/>
    <w:rsid w:val="0083165F"/>
    <w:rsid w:val="009111B6"/>
    <w:rsid w:val="009A424A"/>
    <w:rsid w:val="00A173AD"/>
    <w:rsid w:val="00A34CC9"/>
    <w:rsid w:val="00A770AF"/>
    <w:rsid w:val="00D70D77"/>
    <w:rsid w:val="00E75856"/>
    <w:rsid w:val="00FC3CF5"/>
    <w:rsid w:val="00FD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E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558598F9A8341329234647DD345F982">
    <w:name w:val="C558598F9A8341329234647DD345F982"/>
    <w:rsid w:val="006818F6"/>
  </w:style>
  <w:style w:type="paragraph" w:customStyle="1" w:styleId="C8D31C3A044847AC9C55531E2A80F63B">
    <w:name w:val="C8D31C3A044847AC9C55531E2A80F63B"/>
    <w:rsid w:val="006818F6"/>
  </w:style>
  <w:style w:type="character" w:styleId="Textedelespacerserv">
    <w:name w:val="Placeholder Text"/>
    <w:basedOn w:val="Policepardfaut"/>
    <w:uiPriority w:val="99"/>
    <w:semiHidden/>
    <w:rsid w:val="00FD3667"/>
    <w:rPr>
      <w:color w:val="808080"/>
    </w:rPr>
  </w:style>
  <w:style w:type="paragraph" w:customStyle="1" w:styleId="1EC8681943E94184813321B7CAB36554">
    <w:name w:val="1EC8681943E94184813321B7CAB36554"/>
    <w:rsid w:val="007831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 5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3</Pages>
  <Words>295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subject/>
  <dc:creator>Alexis</dc:creator>
  <cp:keywords/>
  <dc:description/>
  <cp:lastModifiedBy>Alexis Meret</cp:lastModifiedBy>
  <cp:revision>29</cp:revision>
  <dcterms:created xsi:type="dcterms:W3CDTF">2016-04-14T12:56:00Z</dcterms:created>
  <dcterms:modified xsi:type="dcterms:W3CDTF">2019-05-22T18:28:00Z</dcterms:modified>
</cp:coreProperties>
</file>