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B49" w:rsidRDefault="0075250A" w:rsidP="00D47B49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>
        <w:rPr>
          <w:rFonts w:ascii="Comic Sans MS" w:hAnsi="Comic Sans MS"/>
          <w:b/>
          <w:color w:val="FF0000"/>
          <w:szCs w:val="20"/>
          <w:u w:val="single"/>
        </w:rPr>
        <w:t>Exercice 1 : Electronique</w:t>
      </w:r>
    </w:p>
    <w:p w:rsidR="00D47B49" w:rsidRPr="00B83D8B" w:rsidRDefault="00D47B49" w:rsidP="00D47B49">
      <w:pPr>
        <w:jc w:val="center"/>
        <w:rPr>
          <w:rFonts w:ascii="Comic Sans MS" w:hAnsi="Comic Sans MS"/>
          <w:b/>
          <w:color w:val="FF0000"/>
          <w:szCs w:val="20"/>
          <w:u w:val="single"/>
        </w:rPr>
      </w:pPr>
      <w:r w:rsidRPr="00B83D8B">
        <w:rPr>
          <w:noProof/>
          <w:lang w:eastAsia="fr-FR"/>
        </w:rPr>
        <w:drawing>
          <wp:inline distT="0" distB="0" distL="0" distR="0">
            <wp:extent cx="4323644" cy="2456597"/>
            <wp:effectExtent l="19050" t="0" r="706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439" cy="245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D8B">
        <w:rPr>
          <w:noProof/>
          <w:lang w:eastAsia="fr-FR"/>
        </w:rPr>
        <w:drawing>
          <wp:inline distT="0" distB="0" distL="0" distR="0">
            <wp:extent cx="4243971" cy="386389"/>
            <wp:effectExtent l="19050" t="0" r="4179" b="0"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81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3971" cy="386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3D8B">
        <w:rPr>
          <w:noProof/>
          <w:lang w:eastAsia="fr-FR"/>
        </w:rPr>
        <w:drawing>
          <wp:inline distT="0" distB="0" distL="0" distR="0">
            <wp:extent cx="3058520" cy="2744336"/>
            <wp:effectExtent l="19050" t="0" r="8530" b="0"/>
            <wp:docPr id="6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081" cy="275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B49" w:rsidRDefault="00D47B49" w:rsidP="00D47B49">
      <w:pPr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75250A" w:rsidRDefault="0075250A" w:rsidP="00D47B49">
      <w:pPr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12A6A" w:rsidRDefault="00E12A6A" w:rsidP="00D47B49">
      <w:pPr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12A6A" w:rsidRDefault="00E12A6A" w:rsidP="00D47B49">
      <w:pPr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12A6A" w:rsidRDefault="00E12A6A" w:rsidP="00D47B49">
      <w:pPr>
        <w:rPr>
          <w:rFonts w:ascii="Comic Sans MS" w:hAnsi="Comic Sans MS"/>
          <w:b/>
          <w:color w:val="FF0000"/>
          <w:sz w:val="20"/>
          <w:szCs w:val="20"/>
          <w:u w:val="single"/>
        </w:rPr>
      </w:pPr>
      <w:bookmarkStart w:id="0" w:name="_GoBack"/>
      <w:bookmarkEnd w:id="0"/>
    </w:p>
    <w:p w:rsidR="00E12A6A" w:rsidRDefault="00E12A6A" w:rsidP="00D47B49">
      <w:pPr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12A6A" w:rsidRDefault="00E12A6A" w:rsidP="00D47B49">
      <w:pPr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C7F7A" w:rsidRDefault="00EC7F7A" w:rsidP="00EC7F7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 : Modélisation d’une tornade (d’après un travail du GRIESP)</w:t>
      </w:r>
    </w:p>
    <w:p w:rsidR="00EC7F7A" w:rsidRDefault="00EC7F7A" w:rsidP="00EC7F7A">
      <w:pPr>
        <w:rPr>
          <w:rFonts w:ascii="Comic Sans MS" w:hAnsi="Comic Sans MS"/>
          <w:sz w:val="20"/>
          <w:szCs w:val="20"/>
        </w:rPr>
      </w:pPr>
      <w:r w:rsidRPr="00175596">
        <w:rPr>
          <w:rFonts w:ascii="Comic Sans MS" w:hAnsi="Comic Sans MS"/>
          <w:sz w:val="20"/>
          <w:szCs w:val="20"/>
        </w:rPr>
        <w:t>L’étude d’une tornade a permis d’obtenir les résultats suivants</w:t>
      </w:r>
      <w:r>
        <w:rPr>
          <w:rFonts w:ascii="Comic Sans MS" w:hAnsi="Comic Sans MS"/>
          <w:sz w:val="20"/>
          <w:szCs w:val="20"/>
        </w:rPr>
        <w:t> :</w:t>
      </w:r>
    </w:p>
    <w:p w:rsidR="00EC7F7A" w:rsidRDefault="00EC7F7A" w:rsidP="00EC7F7A">
      <w:pPr>
        <w:rPr>
          <w:rFonts w:ascii="Comic Sans MS" w:hAnsi="Comic Sans MS"/>
          <w:sz w:val="20"/>
        </w:rPr>
      </w:pPr>
      <w:r>
        <w:rPr>
          <w:rFonts w:ascii="Comic Sans MS" w:hAnsi="Comic Sans MS"/>
          <w:noProof/>
          <w:sz w:val="20"/>
          <w:lang w:eastAsia="fr-FR"/>
        </w:rPr>
        <w:drawing>
          <wp:inline distT="0" distB="0" distL="0" distR="0">
            <wp:extent cx="5760720" cy="4754350"/>
            <wp:effectExtent l="1905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5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F7A" w:rsidRPr="00355835" w:rsidRDefault="00EC7F7A" w:rsidP="00EC7F7A">
      <w:pPr>
        <w:pStyle w:val="Paragraphedeliste"/>
        <w:numPr>
          <w:ilvl w:val="0"/>
          <w:numId w:val="48"/>
        </w:num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Justifier que le champ des vitesses est du type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v</m:t>
            </m:r>
          </m:e>
        </m:acc>
        <m:r>
          <w:rPr>
            <w:rFonts w:ascii="Cambria Math" w:hAnsi="Cambria Math"/>
            <w:sz w:val="20"/>
          </w:rPr>
          <m:t>≈v(r)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ϴ</m:t>
                </m:r>
              </m:sub>
            </m:sSub>
          </m:e>
        </m:acc>
      </m:oMath>
      <w:r>
        <w:rPr>
          <w:rFonts w:ascii="Comic Sans MS" w:eastAsiaTheme="minorEastAsia" w:hAnsi="Comic Sans MS"/>
          <w:sz w:val="20"/>
        </w:rPr>
        <w:t xml:space="preserve"> en repérage cylindrique</w:t>
      </w:r>
      <w:r w:rsidR="000C0A0D">
        <w:rPr>
          <w:rFonts w:ascii="Comic Sans MS" w:eastAsiaTheme="minorEastAsia" w:hAnsi="Comic Sans MS"/>
          <w:sz w:val="20"/>
        </w:rPr>
        <w:t>.</w:t>
      </w:r>
    </w:p>
    <w:p w:rsidR="00EC7F7A" w:rsidRPr="00355835" w:rsidRDefault="00EC7F7A" w:rsidP="00EC7F7A">
      <w:pPr>
        <w:pStyle w:val="Paragraphedeliste"/>
        <w:numPr>
          <w:ilvl w:val="0"/>
          <w:numId w:val="48"/>
        </w:numPr>
        <w:jc w:val="both"/>
        <w:rPr>
          <w:rFonts w:ascii="Comic Sans MS" w:hAnsi="Comic Sans MS"/>
          <w:sz w:val="20"/>
        </w:rPr>
      </w:pPr>
      <w:r>
        <w:rPr>
          <w:rFonts w:ascii="Comic Sans MS" w:eastAsiaTheme="minorEastAsia" w:hAnsi="Comic Sans MS"/>
          <w:sz w:val="20"/>
        </w:rPr>
        <w:t xml:space="preserve">Il existe une valeur de </w:t>
      </w:r>
      <m:oMath>
        <m:r>
          <w:rPr>
            <w:rFonts w:ascii="Cambria Math" w:eastAsiaTheme="minorEastAsia" w:hAnsi="Cambria Math"/>
            <w:sz w:val="20"/>
          </w:rPr>
          <m:t>r=R</m:t>
        </m:r>
      </m:oMath>
      <w:r>
        <w:rPr>
          <w:rFonts w:ascii="Comic Sans MS" w:eastAsiaTheme="minorEastAsia" w:hAnsi="Comic Sans MS"/>
          <w:sz w:val="20"/>
        </w:rPr>
        <w:t xml:space="preserve"> telle que pour </w:t>
      </w:r>
      <m:oMath>
        <m:r>
          <w:rPr>
            <w:rFonts w:ascii="Cambria Math" w:eastAsiaTheme="minorEastAsia" w:hAnsi="Cambria Math"/>
            <w:sz w:val="20"/>
          </w:rPr>
          <m:t>r≤R</m:t>
        </m:r>
      </m:oMath>
      <w:r>
        <w:rPr>
          <w:rFonts w:ascii="Comic Sans MS" w:eastAsiaTheme="minorEastAsia" w:hAnsi="Comic Sans MS"/>
          <w:sz w:val="20"/>
        </w:rPr>
        <w:t xml:space="preserve"> on 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</w:rPr>
              <m:t>rot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</w:rPr>
              <m:t>v</m:t>
            </m:r>
          </m:e>
        </m:acc>
        <m:r>
          <w:rPr>
            <w:rFonts w:ascii="Cambria Math" w:eastAsiaTheme="minorEastAsia" w:hAnsi="Cambria Math"/>
            <w:sz w:val="20"/>
          </w:rPr>
          <m:t>=2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</w:rPr>
              <m:t>Ω</m:t>
            </m:r>
          </m:e>
        </m:acc>
      </m:oMath>
      <w:r>
        <w:rPr>
          <w:rFonts w:ascii="Comic Sans MS" w:eastAsiaTheme="minorEastAsia" w:hAnsi="Comic Sans MS"/>
          <w:sz w:val="20"/>
        </w:rPr>
        <w:t xml:space="preserve"> (</w:t>
      </w:r>
      <w:r>
        <w:rPr>
          <w:rFonts w:ascii="Cambria Math" w:eastAsiaTheme="minorEastAsia" w:hAnsi="Cambria Math"/>
          <w:sz w:val="20"/>
        </w:rPr>
        <w:t>𝛺</w:t>
      </w:r>
      <w:r>
        <w:rPr>
          <w:rFonts w:ascii="Comic Sans MS" w:eastAsiaTheme="minorEastAsia" w:hAnsi="Comic Sans MS"/>
          <w:sz w:val="20"/>
        </w:rPr>
        <w:t xml:space="preserve"> constante non nulle jusqu’à </w:t>
      </w:r>
      <m:oMath>
        <m:r>
          <w:rPr>
            <w:rFonts w:ascii="Cambria Math" w:eastAsiaTheme="minorEastAsia" w:hAnsi="Cambria Math"/>
            <w:sz w:val="20"/>
          </w:rPr>
          <m:t>r=R</m:t>
        </m:r>
      </m:oMath>
      <w:r>
        <w:rPr>
          <w:rFonts w:ascii="Comic Sans MS" w:eastAsiaTheme="minorEastAsia" w:hAnsi="Comic Sans MS"/>
          <w:sz w:val="20"/>
        </w:rPr>
        <w:t xml:space="preserve">) et pour </w:t>
      </w:r>
      <m:oMath>
        <m:r>
          <w:rPr>
            <w:rFonts w:ascii="Cambria Math" w:eastAsiaTheme="minorEastAsia" w:hAnsi="Cambria Math"/>
            <w:sz w:val="20"/>
          </w:rPr>
          <m:t>r≥R</m:t>
        </m:r>
      </m:oMath>
      <w:r>
        <w:rPr>
          <w:rFonts w:ascii="Comic Sans MS" w:eastAsiaTheme="minorEastAsia" w:hAnsi="Comic Sans MS"/>
          <w:sz w:val="20"/>
        </w:rPr>
        <w:t xml:space="preserve"> on a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</w:rPr>
              <m:t>rot</m:t>
            </m:r>
          </m:e>
        </m:acc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</w:rPr>
              <m:t>v</m:t>
            </m:r>
          </m:e>
        </m:acc>
        <m:r>
          <w:rPr>
            <w:rFonts w:ascii="Cambria Math" w:eastAsiaTheme="minorEastAsia" w:hAnsi="Cambria Math"/>
            <w:sz w:val="20"/>
          </w:rPr>
          <m:t>=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sz w:val="20"/>
              </w:rPr>
            </m:ctrlPr>
          </m:accPr>
          <m:e>
            <m:r>
              <w:rPr>
                <w:rFonts w:ascii="Cambria Math" w:eastAsiaTheme="minorEastAsia" w:hAnsi="Cambria Math"/>
                <w:sz w:val="20"/>
              </w:rPr>
              <m:t>0</m:t>
            </m:r>
          </m:e>
        </m:acc>
      </m:oMath>
      <w:r>
        <w:rPr>
          <w:rFonts w:ascii="Comic Sans MS" w:eastAsiaTheme="minorEastAsia" w:hAnsi="Comic Sans MS"/>
          <w:sz w:val="20"/>
        </w:rPr>
        <w:t>. Estimer</w:t>
      </w:r>
      <w:r w:rsidR="000C0A0D">
        <w:rPr>
          <w:rFonts w:ascii="Comic Sans MS" w:eastAsiaTheme="minorEastAsia" w:hAnsi="Comic Sans MS"/>
          <w:sz w:val="20"/>
        </w:rPr>
        <w:t>,</w:t>
      </w:r>
      <w:r>
        <w:rPr>
          <w:rFonts w:ascii="Comic Sans MS" w:eastAsiaTheme="minorEastAsia" w:hAnsi="Comic Sans MS"/>
          <w:sz w:val="20"/>
        </w:rPr>
        <w:t xml:space="preserve"> en le justifiant</w:t>
      </w:r>
      <w:r w:rsidR="000C0A0D">
        <w:rPr>
          <w:rFonts w:ascii="Comic Sans MS" w:eastAsiaTheme="minorEastAsia" w:hAnsi="Comic Sans MS"/>
          <w:sz w:val="20"/>
        </w:rPr>
        <w:t>,</w:t>
      </w:r>
      <w:r>
        <w:rPr>
          <w:rFonts w:ascii="Comic Sans MS" w:eastAsiaTheme="minorEastAsia" w:hAnsi="Comic Sans MS"/>
          <w:sz w:val="20"/>
        </w:rPr>
        <w:t xml:space="preserve"> la valeur de </w:t>
      </w:r>
      <m:oMath>
        <m:r>
          <w:rPr>
            <w:rFonts w:ascii="Cambria Math" w:eastAsiaTheme="minorEastAsia" w:hAnsi="Cambria Math"/>
            <w:sz w:val="20"/>
          </w:rPr>
          <m:t>R</m:t>
        </m:r>
      </m:oMath>
      <w:r>
        <w:rPr>
          <w:rFonts w:ascii="Comic Sans MS" w:eastAsiaTheme="minorEastAsia" w:hAnsi="Comic Sans MS"/>
          <w:sz w:val="20"/>
        </w:rPr>
        <w:t>.</w:t>
      </w:r>
    </w:p>
    <w:p w:rsidR="00EC7F7A" w:rsidRDefault="00EC7F7A" w:rsidP="00EC7F7A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Donnée :</w:t>
      </w:r>
    </w:p>
    <w:p w:rsidR="00EC7F7A" w:rsidRPr="00355835" w:rsidRDefault="00C44512" w:rsidP="00EC7F7A">
      <w:pPr>
        <w:rPr>
          <w:rFonts w:ascii="Comic Sans MS" w:hAnsi="Comic Sans MS"/>
          <w:sz w:val="20"/>
          <w:szCs w:val="20"/>
        </w:rPr>
      </w:pPr>
      <m:oMathPara>
        <m:oMath>
          <m:acc>
            <m:accPr>
              <m:chr m:val="⃗"/>
              <m:ctrlPr>
                <w:rPr>
                  <w:rFonts w:ascii="Cambria Math" w:hAnsi="Comic Sans MS" w:cs="Times New Roman"/>
                  <w:i/>
                  <w:color w:val="000000" w:themeColor="text1"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rot</m:t>
              </m:r>
            </m:e>
          </m:acc>
          <m:acc>
            <m:accPr>
              <m:chr m:val="⃗"/>
              <m:ctrlPr>
                <w:rPr>
                  <w:rFonts w:ascii="Cambria Math" w:hAnsi="Comic Sans MS" w:cs="Times New Roman"/>
                  <w:i/>
                  <w:color w:val="000000" w:themeColor="text1"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a</m:t>
              </m:r>
            </m:e>
          </m:acc>
          <m:d>
            <m:dPr>
              <m:ctrlPr>
                <w:rPr>
                  <w:rFonts w:ascii="Cambria Math" w:hAnsi="Comic Sans MS" w:cs="Times New Roman"/>
                  <w:i/>
                  <w:color w:val="000000" w:themeColor="text1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M</m:t>
              </m:r>
            </m:e>
          </m:d>
          <m:r>
            <w:rPr>
              <w:rFonts w:ascii="Cambria Math" w:hAnsi="Comic Sans MS" w:cs="Times New Roman"/>
              <w:color w:val="000000" w:themeColor="text1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omic Sans MS" w:cs="Times New Roman"/>
                  <w:i/>
                  <w:color w:val="000000" w:themeColor="text1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omic Sans MS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omic Sans MS" w:cs="Times New Roman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omic Sans MS" w:cs="Times New Roman"/>
                            <w:color w:val="000000" w:themeColor="text1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0"/>
                            <w:szCs w:val="20"/>
                          </w:rPr>
                          <m:t>r</m:t>
                        </m:r>
                      </m:den>
                    </m:f>
                    <m:f>
                      <m:fPr>
                        <m:ctrlPr>
                          <w:rPr>
                            <w:rFonts w:ascii="Cambria Math" w:hAnsi="Comic Sans MS" w:cs="Times New Roman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0"/>
                            <w:szCs w:val="20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omic Sans MS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m:t>z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0"/>
                            <w:szCs w:val="20"/>
                          </w:rPr>
                          <m:t>∂ϑ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color w:val="000000" w:themeColor="text1"/>
                        <w:sz w:val="20"/>
                        <w:szCs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omic Sans MS" w:cs="Times New Roman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0"/>
                            <w:szCs w:val="20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omic Sans MS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m:t>ϑ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0"/>
                            <w:szCs w:val="20"/>
                          </w:rPr>
                          <m:t>∂z</m:t>
                        </m:r>
                      </m:den>
                    </m:f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omic Sans MS" w:cs="Times New Roman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0"/>
                            <w:szCs w:val="20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omic Sans MS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m:t>r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0"/>
                            <w:szCs w:val="20"/>
                          </w:rPr>
                          <m:t>∂z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color w:val="000000" w:themeColor="text1"/>
                        <w:sz w:val="20"/>
                        <w:szCs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omic Sans MS" w:cs="Times New Roman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0"/>
                            <w:szCs w:val="20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omic Sans MS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m:t>z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0"/>
                            <w:szCs w:val="20"/>
                          </w:rPr>
                          <m:t>∂r</m:t>
                        </m:r>
                      </m:den>
                    </m:f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omic Sans MS" w:cs="Times New Roman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omic Sans MS" w:cs="Times New Roman"/>
                            <w:color w:val="000000" w:themeColor="text1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0"/>
                            <w:szCs w:val="20"/>
                          </w:rPr>
                          <m:t>r</m:t>
                        </m:r>
                      </m:den>
                    </m:f>
                    <m:f>
                      <m:fPr>
                        <m:ctrlPr>
                          <w:rPr>
                            <w:rFonts w:ascii="Cambria Math" w:hAnsi="Comic Sans MS" w:cs="Times New Roman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0"/>
                            <w:szCs w:val="20"/>
                          </w:rPr>
                          <m:t>∂r</m:t>
                        </m:r>
                        <m:sSub>
                          <m:sSubPr>
                            <m:ctrlPr>
                              <w:rPr>
                                <w:rFonts w:ascii="Cambria Math" w:hAnsi="Comic Sans MS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m:t>ϑ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0"/>
                            <w:szCs w:val="20"/>
                          </w:rPr>
                          <m:t>∂r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color w:val="000000" w:themeColor="text1"/>
                        <w:sz w:val="20"/>
                        <w:szCs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omic Sans MS" w:cs="Times New Roman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omic Sans MS" w:cs="Times New Roman"/>
                            <w:color w:val="000000" w:themeColor="text1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0"/>
                            <w:szCs w:val="20"/>
                          </w:rPr>
                          <m:t>r</m:t>
                        </m:r>
                      </m:den>
                    </m:f>
                    <m:f>
                      <m:fPr>
                        <m:ctrlPr>
                          <w:rPr>
                            <w:rFonts w:ascii="Cambria Math" w:hAnsi="Comic Sans MS" w:cs="Times New Roman"/>
                            <w:i/>
                            <w:color w:val="000000" w:themeColor="text1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0"/>
                            <w:szCs w:val="20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omic Sans MS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m:t>r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0"/>
                            <w:szCs w:val="20"/>
                          </w:rPr>
                          <m:t>∂ϑ</m:t>
                        </m:r>
                      </m:den>
                    </m:f>
                  </m:e>
                </m:mr>
              </m:m>
            </m:e>
          </m:d>
        </m:oMath>
      </m:oMathPara>
    </w:p>
    <w:p w:rsidR="00EC7F7A" w:rsidRDefault="00EC7F7A" w:rsidP="00EC7F7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C7F7A" w:rsidRDefault="00EC7F7A" w:rsidP="00EC7F7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C7F7A" w:rsidRDefault="00EC7F7A" w:rsidP="00EC7F7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Exercice 1 : </w:t>
      </w:r>
    </w:p>
    <w:p w:rsidR="00EC7F7A" w:rsidRDefault="0075250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w:r>
        <w:rPr>
          <w:rFonts w:ascii="Comic Sans MS" w:eastAsiaTheme="minorEastAsia" w:hAnsi="Comic Sans MS" w:cs="F15"/>
          <w:color w:val="FF0000"/>
          <w:sz w:val="20"/>
          <w:szCs w:val="20"/>
        </w:rPr>
        <w:t xml:space="preserve">Le gabarit </w:t>
      </w:r>
      <w:proofErr w:type="gramStart"/>
      <w:r>
        <w:rPr>
          <w:rFonts w:ascii="Comic Sans MS" w:eastAsiaTheme="minorEastAsia" w:hAnsi="Comic Sans MS" w:cs="F15"/>
          <w:color w:val="FF0000"/>
          <w:sz w:val="20"/>
          <w:szCs w:val="20"/>
        </w:rPr>
        <w:t>d’un tel filtre présente</w:t>
      </w:r>
      <w:proofErr w:type="gramEnd"/>
      <w:r>
        <w:rPr>
          <w:rFonts w:ascii="Comic Sans MS" w:eastAsiaTheme="minorEastAsia" w:hAnsi="Comic Sans MS" w:cs="F15"/>
          <w:color w:val="FF0000"/>
          <w:sz w:val="20"/>
          <w:szCs w:val="20"/>
        </w:rPr>
        <w:t xml:space="preserve"> l’allure suivante :</w:t>
      </w:r>
    </w:p>
    <w:p w:rsidR="0075250A" w:rsidRDefault="00C44512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w:r>
        <w:rPr>
          <w:rFonts w:ascii="Comic Sans MS" w:eastAsiaTheme="minorEastAsia" w:hAnsi="Comic Sans MS" w:cs="F15"/>
          <w:noProof/>
          <w:color w:val="FF0000"/>
          <w:sz w:val="20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148.55pt;margin-top:4.7pt;width:46.05pt;height:25.8pt;z-index:251669504" filled="f" stroked="f">
            <v:textbox>
              <w:txbxContent>
                <w:p w:rsidR="0075250A" w:rsidRDefault="0075250A" w:rsidP="0075250A">
                  <m:oMathPara>
                    <m:oMath>
                      <m:r>
                        <w:rPr>
                          <w:rFonts w:ascii="Cambria Math" w:hAnsi="Cambria Math"/>
                        </w:rPr>
                        <m:t>300Hz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eastAsiaTheme="minorEastAsia" w:hAnsi="Comic Sans MS" w:cs="F15"/>
          <w:noProof/>
          <w:color w:val="FF0000"/>
          <w:sz w:val="20"/>
          <w:szCs w:val="20"/>
          <w:lang w:eastAsia="fr-FR"/>
        </w:rPr>
        <w:pict>
          <v:shape id="_x0000_s1038" type="#_x0000_t202" style="position:absolute;margin-left:120.1pt;margin-top:4.15pt;width:37.4pt;height:25.8pt;z-index:251668480" filled="f" stroked="f">
            <v:textbox>
              <w:txbxContent>
                <w:p w:rsidR="0075250A" w:rsidRDefault="0075250A" w:rsidP="0075250A">
                  <m:oMathPara>
                    <m:oMath>
                      <m:r>
                        <w:rPr>
                          <w:rFonts w:ascii="Cambria Math" w:hAnsi="Cambria Math"/>
                        </w:rPr>
                        <m:t>50Hz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eastAsiaTheme="minorEastAsia" w:hAnsi="Comic Sans MS" w:cs="F15"/>
          <w:noProof/>
          <w:color w:val="FF0000"/>
          <w:sz w:val="20"/>
          <w:szCs w:val="20"/>
          <w:lang w:eastAsia="fr-FR"/>
        </w:rPr>
        <w:pict>
          <v:shape id="_x0000_s1037" type="#_x0000_t202" style="position:absolute;margin-left:100.5pt;margin-top:1.3pt;width:24.7pt;height:25.8pt;z-index:251667456" filled="f" stroked="f">
            <v:textbox>
              <w:txbxContent>
                <w:p w:rsidR="0075250A" w:rsidRPr="0075250A" w:rsidRDefault="0075250A" w:rsidP="0075250A">
                  <w:pPr>
                    <w:rPr>
                      <w:color w:val="FF0000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FF0000"/>
                        </w:rPr>
                        <m:t>G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eastAsiaTheme="minorEastAsia" w:hAnsi="Comic Sans MS" w:cs="F15"/>
          <w:noProof/>
          <w:color w:val="FF0000"/>
          <w:sz w:val="20"/>
          <w:szCs w:val="20"/>
          <w:lang w:eastAsia="fr-FR"/>
        </w:rPr>
        <w:pict>
          <v:shape id="_x0000_s1036" type="#_x0000_t202" style="position:absolute;margin-left:240.25pt;margin-top:10.6pt;width:24.7pt;height:25.8pt;z-index:251666432" filled="f" stroked="f">
            <v:textbox>
              <w:txbxContent>
                <w:p w:rsidR="0075250A" w:rsidRPr="0075250A" w:rsidRDefault="0075250A">
                  <w:pPr>
                    <w:rPr>
                      <w:color w:val="FF0000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FF0000"/>
                        </w:rPr>
                        <m:t>f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eastAsiaTheme="minorEastAsia" w:hAnsi="Comic Sans MS" w:cs="F15"/>
          <w:noProof/>
          <w:color w:val="FF0000"/>
          <w:sz w:val="20"/>
          <w:szCs w:val="20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03.8pt;margin-top:3.05pt;width:0;height:80.6pt;flip:y;z-index:251658240" o:connectortype="straight">
            <v:stroke endarrow="block"/>
          </v:shape>
        </w:pict>
      </w:r>
    </w:p>
    <w:p w:rsidR="0075250A" w:rsidRDefault="00C44512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w:r>
        <w:rPr>
          <w:rFonts w:ascii="Comic Sans MS" w:eastAsiaTheme="minorEastAsia" w:hAnsi="Comic Sans MS" w:cs="F15"/>
          <w:noProof/>
          <w:color w:val="FF0000"/>
          <w:sz w:val="20"/>
          <w:szCs w:val="20"/>
          <w:lang w:eastAsia="fr-FR"/>
        </w:rPr>
        <w:pict>
          <v:shape id="_x0000_s1040" type="#_x0000_t202" style="position:absolute;margin-left:58.1pt;margin-top:8pt;width:46.85pt;height:25.8pt;z-index:251670528" filled="f" stroked="f">
            <v:textbox>
              <w:txbxContent>
                <w:p w:rsidR="0075250A" w:rsidRDefault="0075250A" w:rsidP="0075250A">
                  <m:oMathPara>
                    <m:oMath>
                      <m:r>
                        <w:rPr>
                          <w:rFonts w:ascii="Cambria Math" w:hAnsi="Cambria Math"/>
                        </w:rPr>
                        <m:t>-0,5dB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eastAsiaTheme="minorEastAsia" w:hAnsi="Comic Sans MS" w:cs="F15"/>
          <w:noProof/>
          <w:color w:val="FF0000"/>
          <w:sz w:val="20"/>
          <w:szCs w:val="20"/>
          <w:lang w:eastAsia="fr-FR"/>
        </w:rPr>
        <w:pict>
          <v:shape id="_x0000_s1034" type="#_x0000_t32" style="position:absolute;margin-left:133.9pt;margin-top:9.05pt;width:0;height:48.9pt;flip:y;z-index:251664384" o:connectortype="straight">
            <v:stroke dashstyle="dash"/>
          </v:shape>
        </w:pict>
      </w:r>
      <w:r>
        <w:rPr>
          <w:rFonts w:ascii="Comic Sans MS" w:eastAsiaTheme="minorEastAsia" w:hAnsi="Comic Sans MS" w:cs="F15"/>
          <w:noProof/>
          <w:color w:val="FF0000"/>
          <w:sz w:val="20"/>
          <w:szCs w:val="20"/>
          <w:lang w:eastAsia="fr-FR"/>
        </w:rPr>
        <w:pict>
          <v:shape id="_x0000_s1032" type="#_x0000_t32" style="position:absolute;margin-left:162.35pt;margin-top:8pt;width:0;height:5.35pt;flip:y;z-index:251662336" o:connectortype="straight">
            <v:stroke dashstyle="dash"/>
          </v:shape>
        </w:pict>
      </w:r>
      <w:r>
        <w:rPr>
          <w:rFonts w:ascii="Comic Sans MS" w:eastAsiaTheme="minorEastAsia" w:hAnsi="Comic Sans MS" w:cs="F15"/>
          <w:noProof/>
          <w:color w:val="FF0000"/>
          <w:sz w:val="20"/>
          <w:szCs w:val="20"/>
          <w:lang w:eastAsia="fr-FR"/>
        </w:rPr>
        <w:pict>
          <v:rect id="_x0000_s1028" style="position:absolute;margin-left:162.35pt;margin-top:13.35pt;width:43pt;height:44.05pt;z-index:251660288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rFonts w:ascii="Comic Sans MS" w:eastAsiaTheme="minorEastAsia" w:hAnsi="Comic Sans MS" w:cs="F15"/>
          <w:noProof/>
          <w:color w:val="FF0000"/>
          <w:sz w:val="20"/>
          <w:szCs w:val="20"/>
          <w:lang w:eastAsia="fr-FR"/>
        </w:rPr>
        <w:pict>
          <v:rect id="_x0000_s1030" style="position:absolute;margin-left:103.8pt;margin-top:8.5pt;width:28.45pt;height:48.9pt;z-index:251661312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rFonts w:ascii="Comic Sans MS" w:eastAsiaTheme="minorEastAsia" w:hAnsi="Comic Sans MS" w:cs="F15"/>
          <w:noProof/>
          <w:color w:val="FF0000"/>
          <w:sz w:val="20"/>
          <w:szCs w:val="20"/>
          <w:lang w:eastAsia="fr-FR"/>
        </w:rPr>
        <w:pict>
          <v:shape id="_x0000_s1027" type="#_x0000_t32" style="position:absolute;margin-left:71pt;margin-top:8pt;width:175.7pt;height:.5pt;flip:y;z-index:251659264" o:connectortype="straight">
            <v:stroke endarrow="block"/>
          </v:shape>
        </w:pict>
      </w:r>
    </w:p>
    <w:p w:rsidR="0075250A" w:rsidRDefault="00C44512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w:r>
        <w:rPr>
          <w:rFonts w:ascii="Comic Sans MS" w:eastAsiaTheme="minorEastAsia" w:hAnsi="Comic Sans MS" w:cs="F15"/>
          <w:noProof/>
          <w:color w:val="FF0000"/>
          <w:sz w:val="20"/>
          <w:szCs w:val="20"/>
          <w:lang w:eastAsia="fr-FR"/>
        </w:rPr>
        <w:pict>
          <v:shape id="_x0000_s1033" type="#_x0000_t32" style="position:absolute;margin-left:103.8pt;margin-top:2.1pt;width:58.55pt;height:0;flip:x;z-index:251663360" o:connectortype="straight">
            <v:stroke dashstyle="dash"/>
          </v:shape>
        </w:pict>
      </w: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C44512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w:r>
        <w:rPr>
          <w:rFonts w:ascii="Comic Sans MS" w:eastAsiaTheme="minorEastAsia" w:hAnsi="Comic Sans MS" w:cs="F15"/>
          <w:noProof/>
          <w:color w:val="FF0000"/>
          <w:sz w:val="20"/>
          <w:szCs w:val="20"/>
          <w:lang w:eastAsia="fr-FR"/>
        </w:rPr>
        <w:pict>
          <v:shape id="_x0000_s1041" type="#_x0000_t202" style="position:absolute;margin-left:60pt;margin-top:4pt;width:40.3pt;height:25.8pt;z-index:251671552" filled="f" stroked="f">
            <v:textbox>
              <w:txbxContent>
                <w:p w:rsidR="0075250A" w:rsidRDefault="0075250A" w:rsidP="0075250A">
                  <m:oMathPara>
                    <m:oMath>
                      <m:r>
                        <w:rPr>
                          <w:rFonts w:ascii="Cambria Math" w:hAnsi="Cambria Math"/>
                        </w:rPr>
                        <m:t>-20dB</m:t>
                      </m:r>
                    </m:oMath>
                  </m:oMathPara>
                </w:p>
              </w:txbxContent>
            </v:textbox>
          </v:shape>
        </w:pict>
      </w:r>
    </w:p>
    <w:p w:rsidR="00EC7F7A" w:rsidRDefault="00C44512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w:r>
        <w:rPr>
          <w:rFonts w:ascii="Comic Sans MS" w:eastAsiaTheme="minorEastAsia" w:hAnsi="Comic Sans MS" w:cs="F15"/>
          <w:noProof/>
          <w:color w:val="FF0000"/>
          <w:sz w:val="20"/>
          <w:szCs w:val="20"/>
          <w:lang w:eastAsia="fr-FR"/>
        </w:rPr>
        <w:pict>
          <v:shape id="_x0000_s1035" type="#_x0000_t32" style="position:absolute;margin-left:103.8pt;margin-top:2.2pt;width:28.45pt;height:0;flip:x;z-index:251665408" o:connectortype="straight">
            <v:stroke dashstyle="dash"/>
          </v:shape>
        </w:pict>
      </w: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75250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w:r>
        <w:rPr>
          <w:rFonts w:ascii="Comic Sans MS" w:eastAsiaTheme="minorEastAsia" w:hAnsi="Comic Sans MS" w:cs="F15"/>
          <w:color w:val="FF0000"/>
          <w:sz w:val="20"/>
          <w:szCs w:val="20"/>
        </w:rPr>
        <w:t>On exige donc une pente de plus de 20dB par décade : il faut au moins un ordre 2.</w:t>
      </w:r>
    </w:p>
    <w:p w:rsidR="0075250A" w:rsidRDefault="0075250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w:r>
        <w:rPr>
          <w:rFonts w:ascii="Comic Sans MS" w:eastAsiaTheme="minorEastAsia" w:hAnsi="Comic Sans MS" w:cs="F15"/>
          <w:color w:val="FF0000"/>
          <w:sz w:val="20"/>
          <w:szCs w:val="20"/>
        </w:rPr>
        <w:t>La fonction de transfert du circuit RLC est :</w:t>
      </w:r>
    </w:p>
    <w:p w:rsidR="0075250A" w:rsidRDefault="00C44512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m:oMathPara>
        <m:oMath>
          <m:bar>
            <m:barPr>
              <m:ctrlPr>
                <w:rPr>
                  <w:rFonts w:ascii="Cambria Math" w:eastAsiaTheme="minorEastAsia" w:hAnsi="Cambria Math" w:cs="F15"/>
                  <w:i/>
                  <w:color w:val="FF0000"/>
                  <w:sz w:val="20"/>
                  <w:szCs w:val="20"/>
                </w:rPr>
              </m:ctrlPr>
            </m:barPr>
            <m:e>
              <m:r>
                <w:rPr>
                  <w:rFonts w:ascii="Cambria Math" w:eastAsiaTheme="minorEastAsia" w:hAnsi="Cambria Math" w:cs="F15"/>
                  <w:color w:val="FF0000"/>
                  <w:sz w:val="20"/>
                  <w:szCs w:val="20"/>
                </w:rPr>
                <m:t>T</m:t>
              </m:r>
            </m:e>
          </m:bar>
          <m:r>
            <w:rPr>
              <w:rFonts w:ascii="Cambria Math" w:eastAsiaTheme="minorEastAsia" w:hAnsi="Cambria Math" w:cs="F15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 w:cs="F15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F15"/>
                  <w:color w:val="FF0000"/>
                  <w:sz w:val="20"/>
                  <w:szCs w:val="20"/>
                </w:rPr>
                <m:t>jLw</m:t>
              </m:r>
            </m:num>
            <m:den>
              <m:r>
                <w:rPr>
                  <w:rFonts w:ascii="Cambria Math" w:eastAsiaTheme="minorEastAsia" w:hAnsi="Cambria Math" w:cs="F15"/>
                  <w:color w:val="FF0000"/>
                  <w:sz w:val="20"/>
                  <w:szCs w:val="20"/>
                </w:rPr>
                <m:t>R+jLw+</m:t>
              </m:r>
              <m:f>
                <m:fPr>
                  <m:ctrlPr>
                    <w:rPr>
                      <w:rFonts w:ascii="Cambria Math" w:eastAsiaTheme="minorEastAsia" w:hAnsi="Cambria Math" w:cs="F15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jCw</m:t>
                  </m:r>
                </m:den>
              </m:f>
            </m:den>
          </m:f>
          <m:r>
            <w:rPr>
              <w:rFonts w:ascii="Cambria Math" w:eastAsiaTheme="minorEastAsia" w:hAnsi="Cambria Math" w:cs="F15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 w:cs="F15"/>
                  <w:i/>
                  <w:color w:val="FF0000"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F15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j</m:t>
                  </m:r>
                </m:e>
                <m:sup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F15"/>
                  <w:color w:val="FF0000"/>
                  <w:sz w:val="20"/>
                  <w:szCs w:val="20"/>
                </w:rPr>
                <m:t>LC</m:t>
              </m:r>
              <m:sSup>
                <m:sSupPr>
                  <m:ctrlPr>
                    <w:rPr>
                      <w:rFonts w:ascii="Cambria Math" w:eastAsiaTheme="minorEastAsia" w:hAnsi="Cambria Math" w:cs="F15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w</m:t>
                  </m:r>
                </m:e>
                <m:sup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F15"/>
                  <w:color w:val="FF0000"/>
                  <w:sz w:val="20"/>
                  <w:szCs w:val="20"/>
                </w:rPr>
                <m:t>1+RjCw+</m:t>
              </m:r>
              <m:sSup>
                <m:sSupPr>
                  <m:ctrlPr>
                    <w:rPr>
                      <w:rFonts w:ascii="Cambria Math" w:eastAsiaTheme="minorEastAsia" w:hAnsi="Cambria Math" w:cs="F15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j</m:t>
                  </m:r>
                </m:e>
                <m:sup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F15"/>
                  <w:color w:val="FF0000"/>
                  <w:sz w:val="20"/>
                  <w:szCs w:val="20"/>
                </w:rPr>
                <m:t>LC</m:t>
              </m:r>
              <m:sSup>
                <m:sSupPr>
                  <m:ctrlPr>
                    <w:rPr>
                      <w:rFonts w:ascii="Cambria Math" w:eastAsiaTheme="minorEastAsia" w:hAnsi="Cambria Math" w:cs="F15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w</m:t>
                  </m:r>
                </m:e>
                <m:sup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F15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 w:cs="F15"/>
                  <w:i/>
                  <w:color w:val="FF0000"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F15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F15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F15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F15"/>
                              <w:color w:val="FF0000"/>
                              <w:sz w:val="20"/>
                              <w:szCs w:val="20"/>
                            </w:rPr>
                            <m:t>jw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F15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F15"/>
                                  <w:color w:val="FF0000"/>
                                  <w:sz w:val="20"/>
                                  <w:szCs w:val="20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F15"/>
                                  <w:color w:val="FF0000"/>
                                  <w:sz w:val="20"/>
                                  <w:szCs w:val="20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F15"/>
                  <w:color w:val="FF0000"/>
                  <w:sz w:val="20"/>
                  <w:szCs w:val="20"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 w:cs="F15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jw</m:t>
                  </m:r>
                </m:num>
                <m:den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Q</m:t>
                  </m:r>
                  <m:sSub>
                    <m:sSubPr>
                      <m:ctrlPr>
                        <w:rPr>
                          <w:rFonts w:ascii="Cambria Math" w:eastAsiaTheme="minorEastAsia" w:hAnsi="Cambria Math" w:cs="F15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F15"/>
                          <w:color w:val="FF0000"/>
                          <w:sz w:val="20"/>
                          <w:szCs w:val="20"/>
                        </w:rPr>
                        <m:t>w</m:t>
                      </m:r>
                    </m:e>
                    <m:sub>
                      <m:r>
                        <w:rPr>
                          <w:rFonts w:ascii="Cambria Math" w:eastAsiaTheme="minorEastAsia" w:hAnsi="Cambria Math" w:cs="F15"/>
                          <w:color w:val="FF0000"/>
                          <w:sz w:val="20"/>
                          <w:szCs w:val="20"/>
                        </w:rPr>
                        <m:t>0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F15"/>
                  <w:color w:val="FF0000"/>
                  <w:sz w:val="20"/>
                  <w:szCs w:val="20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F15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F15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F15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F15"/>
                              <w:color w:val="FF0000"/>
                              <w:sz w:val="20"/>
                              <w:szCs w:val="20"/>
                            </w:rPr>
                            <m:t>jw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F15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F15"/>
                                  <w:color w:val="FF0000"/>
                                  <w:sz w:val="20"/>
                                  <w:szCs w:val="20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F15"/>
                                  <w:color w:val="FF0000"/>
                                  <w:sz w:val="20"/>
                                  <w:szCs w:val="20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</m:den>
          </m:f>
        </m:oMath>
      </m:oMathPara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2515FB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w:r>
        <w:rPr>
          <w:rFonts w:ascii="Comic Sans MS" w:eastAsiaTheme="minorEastAsia" w:hAnsi="Comic Sans MS" w:cs="F15"/>
          <w:color w:val="FF0000"/>
          <w:sz w:val="20"/>
          <w:szCs w:val="20"/>
        </w:rPr>
        <w:t xml:space="preserve">Donc, par identification : </w:t>
      </w:r>
      <m:oMath>
        <m:sSub>
          <m:sSub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w</m:t>
            </m:r>
          </m:e>
          <m:sub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F15"/>
                    <w:i/>
                    <w:color w:val="FF0000"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LC</m:t>
                </m:r>
              </m:e>
            </m:rad>
          </m:den>
        </m:f>
      </m:oMath>
      <w:r>
        <w:rPr>
          <w:rFonts w:ascii="Comic Sans MS" w:eastAsiaTheme="minorEastAsia" w:hAnsi="Comic Sans MS" w:cs="F15"/>
          <w:color w:val="FF0000"/>
          <w:sz w:val="20"/>
          <w:szCs w:val="20"/>
        </w:rPr>
        <w:t xml:space="preserve"> et </w:t>
      </w:r>
      <m:oMath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Q</m:t>
        </m:r>
        <m:sSub>
          <m:sSub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w</m:t>
            </m:r>
          </m:e>
          <m:sub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RC</m:t>
            </m:r>
          </m:den>
        </m:f>
      </m:oMath>
      <w:r>
        <w:rPr>
          <w:rFonts w:ascii="Comic Sans MS" w:eastAsiaTheme="minorEastAsia" w:hAnsi="Comic Sans MS" w:cs="F15"/>
          <w:color w:val="FF0000"/>
          <w:sz w:val="20"/>
          <w:szCs w:val="20"/>
        </w:rPr>
        <w:t xml:space="preserve"> soit </w:t>
      </w:r>
      <m:oMath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Q=</m:t>
        </m:r>
        <m:f>
          <m:f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R</m:t>
            </m:r>
          </m:den>
        </m:f>
        <m:rad>
          <m:radPr>
            <m:degHide m:val="1"/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F15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L</m:t>
                </m:r>
              </m:num>
              <m:den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C</m:t>
                </m:r>
              </m:den>
            </m:f>
          </m:e>
        </m:rad>
      </m:oMath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8E53C7" w:rsidRDefault="002515FB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w:r>
        <w:rPr>
          <w:rFonts w:ascii="Comic Sans MS" w:eastAsiaTheme="minorEastAsia" w:hAnsi="Comic Sans MS" w:cs="F15"/>
          <w:color w:val="FF0000"/>
          <w:sz w:val="20"/>
          <w:szCs w:val="20"/>
        </w:rPr>
        <w:t xml:space="preserve">On fixe donc  </w:t>
      </w:r>
      <m:oMath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Q=</m:t>
        </m:r>
        <m:f>
          <m:f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F15"/>
                    <w:i/>
                    <w:color w:val="FF0000"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2</m:t>
                </m:r>
              </m:e>
            </m:rad>
          </m:den>
        </m:f>
      </m:oMath>
      <w:r>
        <w:rPr>
          <w:rFonts w:ascii="Comic Sans MS" w:eastAsiaTheme="minorEastAsia" w:hAnsi="Comic Sans MS" w:cs="F15"/>
          <w:color w:val="FF0000"/>
          <w:sz w:val="20"/>
          <w:szCs w:val="20"/>
        </w:rPr>
        <w:t xml:space="preserve"> alors</w:t>
      </w:r>
      <w:r w:rsidR="008E53C7">
        <w:rPr>
          <w:rFonts w:ascii="Comic Sans MS" w:eastAsiaTheme="minorEastAsia" w:hAnsi="Comic Sans MS" w:cs="F15"/>
          <w:color w:val="FF0000"/>
          <w:sz w:val="20"/>
          <w:szCs w:val="20"/>
        </w:rPr>
        <w:t> :</w:t>
      </w:r>
    </w:p>
    <w:p w:rsidR="00EC7F7A" w:rsidRDefault="002515FB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m:oMathPara>
        <m:oMath>
          <m:r>
            <w:rPr>
              <w:rFonts w:ascii="Cambria Math" w:eastAsiaTheme="minorEastAsia" w:hAnsi="Cambria Math" w:cs="F15"/>
              <w:color w:val="FF0000"/>
              <w:sz w:val="20"/>
              <w:szCs w:val="20"/>
            </w:rPr>
            <m:t>G</m:t>
          </m:r>
          <m:d>
            <m:dPr>
              <m:ctrlPr>
                <w:rPr>
                  <w:rFonts w:ascii="Cambria Math" w:eastAsiaTheme="minorEastAsia" w:hAnsi="Cambria Math" w:cs="F15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 w:cs="F15"/>
                  <w:color w:val="FF0000"/>
                  <w:sz w:val="20"/>
                  <w:szCs w:val="20"/>
                </w:rPr>
                <m:t>x</m:t>
              </m:r>
            </m:e>
          </m:d>
          <m:r>
            <w:rPr>
              <w:rFonts w:ascii="Cambria Math" w:eastAsiaTheme="minorEastAsia" w:hAnsi="Cambria Math" w:cs="F15"/>
              <w:color w:val="FF0000"/>
              <w:sz w:val="20"/>
              <w:szCs w:val="20"/>
            </w:rPr>
            <m:t>=20log</m:t>
          </m:r>
          <m:d>
            <m:dPr>
              <m:ctrlPr>
                <w:rPr>
                  <w:rFonts w:ascii="Cambria Math" w:eastAsiaTheme="minorEastAsia" w:hAnsi="Cambria Math" w:cs="F15"/>
                  <w:i/>
                  <w:color w:val="FF0000"/>
                  <w:sz w:val="20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F15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F15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F15"/>
                          <w:color w:val="FF0000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F15"/>
                          <w:color w:val="FF0000"/>
                          <w:sz w:val="20"/>
                          <w:szCs w:val="20"/>
                        </w:rPr>
                        <m:t>2</m:t>
                      </m:r>
                    </m:sup>
                  </m:sSup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F15"/>
                          <w:i/>
                          <w:color w:val="FF0000"/>
                          <w:sz w:val="20"/>
                          <w:szCs w:val="20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F15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F15"/>
                              <w:color w:val="FF0000"/>
                              <w:sz w:val="20"/>
                              <w:szCs w:val="20"/>
                            </w:rPr>
                            <m:t>(1-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F15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F15"/>
                                  <w:color w:val="FF0000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F15"/>
                                  <w:color w:val="FF0000"/>
                                  <w:sz w:val="20"/>
                                  <w:szCs w:val="2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 w:cs="F15"/>
                              <w:color w:val="FF0000"/>
                              <w:sz w:val="20"/>
                              <w:szCs w:val="20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F15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F15"/>
                          <w:color w:val="FF0000"/>
                          <w:sz w:val="20"/>
                          <w:szCs w:val="20"/>
                        </w:rPr>
                        <m:t>+2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F15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F15"/>
                              <w:color w:val="FF0000"/>
                              <w:sz w:val="20"/>
                              <w:szCs w:val="2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F15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r>
            <w:rPr>
              <w:rFonts w:ascii="Cambria Math" w:eastAsiaTheme="minorEastAsia" w:hAnsi="Cambria Math" w:cs="F15"/>
              <w:color w:val="FF0000"/>
              <w:sz w:val="20"/>
              <w:szCs w:val="20"/>
            </w:rPr>
            <m:t>=20log</m:t>
          </m:r>
          <m:d>
            <m:dPr>
              <m:ctrlPr>
                <w:rPr>
                  <w:rFonts w:ascii="Cambria Math" w:eastAsiaTheme="minorEastAsia" w:hAnsi="Cambria Math" w:cs="F15"/>
                  <w:i/>
                  <w:color w:val="FF0000"/>
                  <w:sz w:val="20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F15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F15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F15"/>
                          <w:color w:val="FF0000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F15"/>
                          <w:color w:val="FF0000"/>
                          <w:sz w:val="20"/>
                          <w:szCs w:val="20"/>
                        </w:rPr>
                        <m:t>2</m:t>
                      </m:r>
                    </m:sup>
                  </m:sSup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F15"/>
                          <w:i/>
                          <w:color w:val="FF0000"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F15"/>
                          <w:color w:val="FF0000"/>
                          <w:sz w:val="20"/>
                          <w:szCs w:val="20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F15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F15"/>
                              <w:color w:val="FF0000"/>
                              <w:sz w:val="20"/>
                              <w:szCs w:val="2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F15"/>
                              <w:color w:val="FF0000"/>
                              <w:sz w:val="20"/>
                              <w:szCs w:val="20"/>
                            </w:rPr>
                            <m:t>4</m:t>
                          </m:r>
                        </m:sup>
                      </m:sSup>
                    </m:e>
                  </m:rad>
                </m:den>
              </m:f>
            </m:e>
          </m:d>
          <m:r>
            <w:rPr>
              <w:rFonts w:ascii="Cambria Math" w:eastAsiaTheme="minorEastAsia" w:hAnsi="Cambria Math" w:cs="F15"/>
              <w:color w:val="FF0000"/>
              <w:sz w:val="20"/>
              <w:szCs w:val="20"/>
            </w:rPr>
            <m:t>=20</m:t>
          </m:r>
          <m:func>
            <m:funcPr>
              <m:ctrlPr>
                <w:rPr>
                  <w:rFonts w:ascii="Cambria Math" w:eastAsiaTheme="minorEastAsia" w:hAnsi="Cambria Math" w:cs="F15"/>
                  <w:i/>
                  <w:color w:val="FF0000"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F15"/>
                  <w:color w:val="FF0000"/>
                  <w:sz w:val="20"/>
                  <w:szCs w:val="20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F15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F15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F15"/>
                          <w:color w:val="FF0000"/>
                          <w:sz w:val="20"/>
                          <w:szCs w:val="20"/>
                        </w:rPr>
                        <m:t>1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F15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 w:cs="F15"/>
                              <w:color w:val="FF0000"/>
                              <w:sz w:val="20"/>
                              <w:szCs w:val="20"/>
                            </w:rPr>
                            <m:t>1+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F15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F15"/>
                                  <w:color w:val="FF0000"/>
                                  <w:sz w:val="20"/>
                                  <w:szCs w:val="20"/>
                                </w:rPr>
                                <m:t>1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F15"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 w:cs="F15"/>
                                      <w:color w:val="FF0000"/>
                                      <w:sz w:val="20"/>
                                      <w:szCs w:val="20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 w:cs="F15"/>
                                      <w:color w:val="FF0000"/>
                                      <w:sz w:val="20"/>
                                      <w:szCs w:val="20"/>
                                    </w:rPr>
                                    <m:t>4</m:t>
                                  </m:r>
                                </m:sup>
                              </m:sSup>
                            </m:den>
                          </m:f>
                        </m:e>
                      </m:rad>
                    </m:den>
                  </m:f>
                </m:e>
              </m:d>
            </m:e>
          </m:func>
        </m:oMath>
      </m:oMathPara>
    </w:p>
    <w:p w:rsidR="008E53C7" w:rsidRDefault="008E53C7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m:oMathPara>
        <m:oMath>
          <m:r>
            <w:rPr>
              <w:rFonts w:ascii="Cambria Math" w:eastAsiaTheme="minorEastAsia" w:hAnsi="Cambria Math" w:cs="F15"/>
              <w:color w:val="FF0000"/>
              <w:sz w:val="20"/>
              <w:szCs w:val="20"/>
            </w:rPr>
            <m:t>G</m:t>
          </m:r>
          <m:d>
            <m:dPr>
              <m:ctrlPr>
                <w:rPr>
                  <w:rFonts w:ascii="Cambria Math" w:eastAsiaTheme="minorEastAsia" w:hAnsi="Cambria Math" w:cs="F15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 w:cs="F15"/>
                  <w:color w:val="FF0000"/>
                  <w:sz w:val="20"/>
                  <w:szCs w:val="20"/>
                </w:rPr>
                <m:t>x</m:t>
              </m:r>
            </m:e>
          </m:d>
          <m:r>
            <w:rPr>
              <w:rFonts w:ascii="Cambria Math" w:eastAsiaTheme="minorEastAsia" w:hAnsi="Cambria Math" w:cs="F15"/>
              <w:color w:val="FF0000"/>
              <w:sz w:val="20"/>
              <w:szCs w:val="20"/>
            </w:rPr>
            <m:t>=-20</m:t>
          </m:r>
          <m:func>
            <m:funcPr>
              <m:ctrlPr>
                <w:rPr>
                  <w:rFonts w:ascii="Cambria Math" w:eastAsiaTheme="minorEastAsia" w:hAnsi="Cambria Math" w:cs="F15"/>
                  <w:i/>
                  <w:color w:val="FF0000"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F15"/>
                  <w:color w:val="FF0000"/>
                  <w:sz w:val="20"/>
                  <w:szCs w:val="20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F15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F15"/>
                          <w:i/>
                          <w:color w:val="FF0000"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F15"/>
                          <w:color w:val="FF0000"/>
                          <w:sz w:val="20"/>
                          <w:szCs w:val="20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F15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F15"/>
                              <w:color w:val="FF0000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F15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F15"/>
                                  <w:color w:val="FF0000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F15"/>
                                  <w:color w:val="FF0000"/>
                                  <w:sz w:val="20"/>
                                  <w:szCs w:val="20"/>
                                </w:rPr>
                                <m:t>4</m:t>
                              </m:r>
                            </m:sup>
                          </m:sSup>
                        </m:den>
                      </m:f>
                    </m:e>
                  </m:rad>
                </m:e>
              </m:d>
            </m:e>
          </m:func>
          <m:r>
            <w:rPr>
              <w:rFonts w:ascii="Cambria Math" w:eastAsiaTheme="minorEastAsia" w:hAnsi="Cambria Math" w:cs="F15"/>
              <w:color w:val="FF0000"/>
              <w:sz w:val="20"/>
              <w:szCs w:val="20"/>
            </w:rPr>
            <m:t>=-10</m:t>
          </m:r>
          <m:func>
            <m:funcPr>
              <m:ctrlPr>
                <w:rPr>
                  <w:rFonts w:ascii="Cambria Math" w:eastAsiaTheme="minorEastAsia" w:hAnsi="Cambria Math" w:cs="F15"/>
                  <w:color w:val="FF0000"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F15"/>
                  <w:color w:val="FF0000"/>
                  <w:sz w:val="20"/>
                  <w:szCs w:val="20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F15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 w:cs="F15"/>
                      <w:color w:val="FF0000"/>
                      <w:sz w:val="20"/>
                      <w:szCs w:val="20"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EastAsia" w:hAnsi="Cambria Math" w:cs="F15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F15"/>
                          <w:color w:val="FF0000"/>
                          <w:sz w:val="20"/>
                          <w:szCs w:val="20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F15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F15"/>
                              <w:color w:val="FF0000"/>
                              <w:sz w:val="20"/>
                              <w:szCs w:val="2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F15"/>
                              <w:color w:val="FF0000"/>
                              <w:sz w:val="20"/>
                              <w:szCs w:val="20"/>
                            </w:rPr>
                            <m:t>4</m:t>
                          </m:r>
                        </m:sup>
                      </m:sSup>
                    </m:den>
                  </m:f>
                </m:e>
              </m:d>
              <m:ctrlPr>
                <w:rPr>
                  <w:rFonts w:ascii="Cambria Math" w:eastAsiaTheme="minorEastAsia" w:hAnsi="Cambria Math" w:cs="F15"/>
                  <w:i/>
                  <w:color w:val="FF0000"/>
                  <w:sz w:val="20"/>
                  <w:szCs w:val="20"/>
                </w:rPr>
              </m:ctrlPr>
            </m:e>
          </m:func>
        </m:oMath>
      </m:oMathPara>
    </w:p>
    <w:p w:rsidR="00D21ADE" w:rsidRDefault="00D21ADE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w:r>
        <w:rPr>
          <w:rFonts w:ascii="Comic Sans MS" w:eastAsiaTheme="minorEastAsia" w:hAnsi="Comic Sans MS" w:cs="F15"/>
          <w:color w:val="FF0000"/>
          <w:sz w:val="20"/>
          <w:szCs w:val="20"/>
        </w:rPr>
        <w:t xml:space="preserve">Et on </w:t>
      </w:r>
      <w:r w:rsidR="00B52AF3">
        <w:rPr>
          <w:rFonts w:ascii="Comic Sans MS" w:eastAsiaTheme="minorEastAsia" w:hAnsi="Comic Sans MS" w:cs="F15"/>
          <w:color w:val="FF0000"/>
          <w:sz w:val="20"/>
          <w:szCs w:val="20"/>
        </w:rPr>
        <w:t xml:space="preserve">a </w:t>
      </w:r>
      <w:r>
        <w:rPr>
          <w:rFonts w:ascii="Comic Sans MS" w:eastAsiaTheme="minorEastAsia" w:hAnsi="Comic Sans MS" w:cs="F15"/>
          <w:color w:val="FF0000"/>
          <w:sz w:val="20"/>
          <w:szCs w:val="20"/>
        </w:rPr>
        <w:t>la pulsation p</w:t>
      </w:r>
      <w:r w:rsidR="00CB64BD">
        <w:rPr>
          <w:rFonts w:ascii="Comic Sans MS" w:eastAsiaTheme="minorEastAsia" w:hAnsi="Comic Sans MS" w:cs="F15"/>
          <w:color w:val="FF0000"/>
          <w:sz w:val="20"/>
          <w:szCs w:val="20"/>
        </w:rPr>
        <w:t>our laquelle ce gain est de -20</w:t>
      </w:r>
      <w:r>
        <w:rPr>
          <w:rFonts w:ascii="Comic Sans MS" w:eastAsiaTheme="minorEastAsia" w:hAnsi="Comic Sans MS" w:cs="F15"/>
          <w:color w:val="FF0000"/>
          <w:sz w:val="20"/>
          <w:szCs w:val="20"/>
        </w:rPr>
        <w:t>dB soit</w:t>
      </w:r>
      <w:r w:rsidR="00CB64BD">
        <w:rPr>
          <w:rFonts w:ascii="Comic Sans MS" w:eastAsiaTheme="minorEastAsia" w:hAnsi="Comic Sans MS" w:cs="F15"/>
          <w:color w:val="FF0000"/>
          <w:sz w:val="20"/>
          <w:szCs w:val="20"/>
        </w:rPr>
        <w:t xml:space="preserve"> </w:t>
      </w:r>
      <m:oMath>
        <m:func>
          <m:funcPr>
            <m:ctrlP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log</m:t>
            </m:r>
          </m:fName>
          <m:e>
            <m:d>
              <m:dPr>
                <m:ctrlPr>
                  <w:rPr>
                    <w:rFonts w:ascii="Cambria Math" w:eastAsiaTheme="minorEastAsia" w:hAnsi="Cambria Math" w:cs="F15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1+</m:t>
                </m:r>
                <m:f>
                  <m:fPr>
                    <m:ctrlPr>
                      <w:rPr>
                        <w:rFonts w:ascii="Cambria Math" w:eastAsiaTheme="minorEastAsia" w:hAnsi="Cambria Math" w:cs="F15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F15"/>
                        <w:color w:val="FF0000"/>
                        <w:sz w:val="20"/>
                        <w:szCs w:val="20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F15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F15"/>
                            <w:color w:val="FF0000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F15"/>
                            <w:color w:val="FF0000"/>
                            <w:sz w:val="20"/>
                            <w:szCs w:val="20"/>
                          </w:rPr>
                          <m:t>4</m:t>
                        </m:r>
                      </m:sup>
                    </m:sSup>
                  </m:den>
                </m:f>
              </m:e>
            </m:d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e>
        </m:func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=2</m:t>
        </m:r>
      </m:oMath>
      <w:r>
        <w:rPr>
          <w:rFonts w:ascii="Comic Sans MS" w:eastAsiaTheme="minorEastAsia" w:hAnsi="Comic Sans MS" w:cs="F15"/>
          <w:color w:val="FF0000"/>
          <w:sz w:val="20"/>
          <w:szCs w:val="20"/>
        </w:rPr>
        <w:t xml:space="preserve"> </w:t>
      </w:r>
      <w:r w:rsidR="00376338">
        <w:rPr>
          <w:rFonts w:ascii="Comic Sans MS" w:eastAsiaTheme="minorEastAsia" w:hAnsi="Comic Sans MS" w:cs="F15"/>
          <w:color w:val="FF0000"/>
          <w:sz w:val="20"/>
          <w:szCs w:val="20"/>
        </w:rPr>
        <w:t xml:space="preserve">, </w:t>
      </w:r>
      <m:oMath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x≈0,3</m:t>
        </m:r>
      </m:oMath>
      <w:r>
        <w:rPr>
          <w:rFonts w:ascii="Comic Sans MS" w:eastAsiaTheme="minorEastAsia" w:hAnsi="Comic Sans MS" w:cs="F15"/>
          <w:color w:val="FF0000"/>
          <w:sz w:val="20"/>
          <w:szCs w:val="20"/>
        </w:rPr>
        <w:t xml:space="preserve"> soit </w:t>
      </w:r>
      <m:oMath>
        <m:sSub>
          <m:sSub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f</m:t>
            </m:r>
          </m:e>
          <m:sub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50</m:t>
            </m:r>
          </m:num>
          <m:den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0.3</m:t>
            </m:r>
          </m:den>
        </m:f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=166Hz</m:t>
        </m:r>
      </m:oMath>
      <w:r>
        <w:rPr>
          <w:rFonts w:ascii="Comic Sans MS" w:eastAsiaTheme="minorEastAsia" w:hAnsi="Comic Sans MS" w:cs="F15"/>
          <w:color w:val="FF0000"/>
          <w:sz w:val="20"/>
          <w:szCs w:val="20"/>
        </w:rPr>
        <w:t xml:space="preserve"> et donc avec </w:t>
      </w:r>
      <m:oMath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C=1µF</m:t>
        </m:r>
      </m:oMath>
      <w:r>
        <w:rPr>
          <w:rFonts w:ascii="Comic Sans MS" w:eastAsiaTheme="minorEastAsia" w:hAnsi="Comic Sans MS" w:cs="F15"/>
          <w:color w:val="FF0000"/>
          <w:sz w:val="20"/>
          <w:szCs w:val="20"/>
        </w:rPr>
        <w:t xml:space="preserve"> on a </w:t>
      </w:r>
      <m:oMath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L=0,9H</m:t>
        </m:r>
      </m:oMath>
    </w:p>
    <w:p w:rsidR="00E12A6A" w:rsidRDefault="00E12A6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12A6A" w:rsidRDefault="00E12A6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12A6A" w:rsidRDefault="00E12A6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12A6A" w:rsidRDefault="00E12A6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12A6A" w:rsidRDefault="00E12A6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12A6A" w:rsidRDefault="00E12A6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EC7F7A" w:rsidP="00EC7F7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 : Modélisation d’une tornade</w:t>
      </w:r>
    </w:p>
    <w:p w:rsidR="00EC7F7A" w:rsidRDefault="00EC7F7A" w:rsidP="00B52AF3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>Le champ des vitesses semble présenter un</w:t>
      </w:r>
      <w:r w:rsidR="00413E63">
        <w:rPr>
          <w:rFonts w:ascii="Comic Sans MS" w:hAnsi="Comic Sans MS"/>
          <w:color w:val="FF0000"/>
          <w:sz w:val="20"/>
          <w:szCs w:val="20"/>
        </w:rPr>
        <w:t>e</w:t>
      </w:r>
      <w:r>
        <w:rPr>
          <w:rFonts w:ascii="Comic Sans MS" w:hAnsi="Comic Sans MS"/>
          <w:color w:val="FF0000"/>
          <w:sz w:val="20"/>
          <w:szCs w:val="20"/>
        </w:rPr>
        <w:t xml:space="preserve"> relative indépendance vis-à-vis du paramètre </w:t>
      </w:r>
      <m:oMath>
        <m:r>
          <w:rPr>
            <w:rFonts w:ascii="Cambria Math" w:hAnsi="Cambria Math"/>
            <w:color w:val="FF0000"/>
            <w:sz w:val="20"/>
            <w:szCs w:val="20"/>
          </w:rPr>
          <m:t>ϴ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. Il est en revanche, clairement fonction de la distance radiale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r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. Ensuite le caractère orthoradial est celui qui va rendre compte d’un fluide tournant autour d’un axe vertical (ici en mouvement à la vitesse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=7m/s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) :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v</m:t>
            </m:r>
          </m:e>
        </m:acc>
        <m:r>
          <w:rPr>
            <w:rFonts w:ascii="Cambria Math" w:hAnsi="Cambria Math"/>
            <w:sz w:val="20"/>
          </w:rPr>
          <m:t>≈v(r)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ϴ</m:t>
                </m:r>
              </m:sub>
            </m:sSub>
          </m:e>
        </m:acc>
      </m:oMath>
      <w:r>
        <w:rPr>
          <w:rFonts w:ascii="Comic Sans MS" w:eastAsiaTheme="minorEastAsia" w:hAnsi="Comic Sans MS"/>
          <w:sz w:val="20"/>
        </w:rPr>
        <w:t xml:space="preserve"> car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</m:t>
            </m:r>
          </m:sub>
        </m:sSub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est bien négligeable.</w:t>
      </w:r>
    </w:p>
    <w:p w:rsidR="00EC7F7A" w:rsidRDefault="00EC7F7A" w:rsidP="00EC7F7A">
      <w:pPr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>On peut trouver l’expression des champs des vitesses avec les modèles proposés :</w:t>
      </w:r>
    </w:p>
    <w:p w:rsidR="00EC7F7A" w:rsidRPr="000F5646" w:rsidRDefault="00EC7F7A" w:rsidP="00EC7F7A">
      <w:pPr>
        <w:pStyle w:val="Paragraphedeliste"/>
        <w:numPr>
          <w:ilvl w:val="0"/>
          <w:numId w:val="50"/>
        </w:numPr>
        <w:rPr>
          <w:rFonts w:ascii="Comic Sans MS" w:hAnsi="Comic Sans MS"/>
          <w:color w:val="FF0000"/>
          <w:sz w:val="20"/>
          <w:szCs w:val="20"/>
        </w:rPr>
      </w:pPr>
      <m:oMath>
        <m:r>
          <w:rPr>
            <w:rFonts w:ascii="Cambria Math" w:hAnsi="Cambria Math"/>
            <w:color w:val="FF0000"/>
            <w:sz w:val="20"/>
            <w:szCs w:val="20"/>
          </w:rPr>
          <m:t>r≤R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  <w:proofErr w:type="gramStart"/>
      <w:r>
        <w:rPr>
          <w:rFonts w:ascii="Comic Sans MS" w:eastAsiaTheme="minorEastAsia" w:hAnsi="Comic Sans MS"/>
          <w:color w:val="FF0000"/>
          <w:sz w:val="20"/>
          <w:szCs w:val="20"/>
        </w:rPr>
        <w:t>alors</w:t>
      </w:r>
      <w:proofErr w:type="gramEnd"/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2πrv=Ωπ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r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et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v</m:t>
            </m:r>
          </m:e>
        </m:acc>
        <m:r>
          <w:rPr>
            <w:rFonts w:ascii="Cambria Math" w:hAnsi="Cambria Math"/>
            <w:sz w:val="20"/>
          </w:rPr>
          <m:t>≈</m:t>
        </m:r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Ωr</m:t>
            </m:r>
          </m:num>
          <m:den>
            <m:r>
              <w:rPr>
                <w:rFonts w:ascii="Cambria Math" w:hAnsi="Cambria Math"/>
                <w:sz w:val="20"/>
              </w:rPr>
              <m:t>2</m:t>
            </m:r>
          </m:den>
        </m:f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ϴ</m:t>
                </m:r>
              </m:sub>
            </m:sSub>
          </m:e>
        </m:acc>
      </m:oMath>
    </w:p>
    <w:p w:rsidR="00EC7F7A" w:rsidRPr="0021191A" w:rsidRDefault="00EC7F7A" w:rsidP="00EC7F7A">
      <w:pPr>
        <w:pStyle w:val="Paragraphedeliste"/>
        <w:numPr>
          <w:ilvl w:val="0"/>
          <w:numId w:val="50"/>
        </w:numPr>
        <w:rPr>
          <w:rFonts w:ascii="Comic Sans MS" w:hAnsi="Comic Sans MS"/>
          <w:color w:val="FF0000"/>
          <w:sz w:val="20"/>
          <w:szCs w:val="20"/>
        </w:rPr>
      </w:pPr>
      <m:oMath>
        <m:r>
          <w:rPr>
            <w:rFonts w:ascii="Cambria Math" w:hAnsi="Cambria Math"/>
            <w:color w:val="FF0000"/>
            <w:sz w:val="20"/>
            <w:szCs w:val="20"/>
          </w:rPr>
          <m:t>r≥R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  <w:proofErr w:type="gramStart"/>
      <w:r>
        <w:rPr>
          <w:rFonts w:ascii="Comic Sans MS" w:eastAsiaTheme="minorEastAsia" w:hAnsi="Comic Sans MS"/>
          <w:color w:val="FF0000"/>
          <w:sz w:val="20"/>
          <w:szCs w:val="20"/>
        </w:rPr>
        <w:t>alors</w:t>
      </w:r>
      <w:proofErr w:type="gramEnd"/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2πrv=Ωπ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R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et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v</m:t>
            </m:r>
          </m:e>
        </m:acc>
        <m:r>
          <w:rPr>
            <w:rFonts w:ascii="Cambria Math" w:hAnsi="Cambria Math"/>
            <w:sz w:val="20"/>
          </w:rPr>
          <m:t>≈</m:t>
        </m:r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Ω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0"/>
              </w:rPr>
              <m:t>2πr</m:t>
            </m:r>
          </m:den>
        </m:f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ϴ</m:t>
                </m:r>
              </m:sub>
            </m:sSub>
          </m:e>
        </m:acc>
      </m:oMath>
    </w:p>
    <w:p w:rsidR="00EC7F7A" w:rsidRDefault="00EC7F7A" w:rsidP="00EC7F7A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>On a donc deux modèles :</w:t>
      </w:r>
    </w:p>
    <w:p w:rsidR="00EC7F7A" w:rsidRPr="0021191A" w:rsidRDefault="00EC7F7A" w:rsidP="00EC7F7A">
      <w:pPr>
        <w:pStyle w:val="Paragraphedeliste"/>
        <w:numPr>
          <w:ilvl w:val="0"/>
          <w:numId w:val="50"/>
        </w:numPr>
        <w:rPr>
          <w:rFonts w:ascii="Comic Sans MS" w:hAnsi="Comic Sans MS"/>
          <w:color w:val="FF0000"/>
          <w:sz w:val="20"/>
          <w:szCs w:val="20"/>
        </w:rPr>
      </w:pPr>
      <m:oMath>
        <m:r>
          <w:rPr>
            <w:rFonts w:ascii="Cambria Math" w:hAnsi="Cambria Math"/>
            <w:color w:val="FF0000"/>
            <w:sz w:val="20"/>
            <w:szCs w:val="20"/>
          </w:rPr>
          <m:t>r≤R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> : le champ des vitesses croît</w:t>
      </w:r>
    </w:p>
    <w:p w:rsidR="00EC7F7A" w:rsidRPr="0021191A" w:rsidRDefault="00EC7F7A" w:rsidP="00EC7F7A">
      <w:pPr>
        <w:pStyle w:val="Paragraphedeliste"/>
        <w:numPr>
          <w:ilvl w:val="0"/>
          <w:numId w:val="50"/>
        </w:numPr>
        <w:rPr>
          <w:rFonts w:ascii="Comic Sans MS" w:hAnsi="Comic Sans MS"/>
          <w:color w:val="FF0000"/>
          <w:sz w:val="20"/>
          <w:szCs w:val="20"/>
        </w:rPr>
      </w:pPr>
      <m:oMath>
        <m:r>
          <w:rPr>
            <w:rFonts w:ascii="Cambria Math" w:hAnsi="Cambria Math"/>
            <w:color w:val="FF0000"/>
            <w:sz w:val="20"/>
            <w:szCs w:val="20"/>
          </w:rPr>
          <m:t>r≥R 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>: le champ des vitesses décroît</w:t>
      </w:r>
    </w:p>
    <w:p w:rsidR="00EC7F7A" w:rsidRDefault="00EC7F7A" w:rsidP="00EC7F7A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 xml:space="preserve">Donc </w:t>
      </w:r>
      <m:oMath>
        <m:r>
          <w:rPr>
            <w:rFonts w:ascii="Cambria Math" w:hAnsi="Cambria Math"/>
            <w:color w:val="FF0000"/>
            <w:sz w:val="20"/>
            <w:szCs w:val="20"/>
          </w:rPr>
          <m:t>R≈1km</m:t>
        </m:r>
      </m:oMath>
    </w:p>
    <w:p w:rsidR="00EC7F7A" w:rsidRDefault="00EC7F7A" w:rsidP="00EC7F7A">
      <w:pPr>
        <w:rPr>
          <w:rFonts w:ascii="Comic Sans MS" w:hAnsi="Comic Sans MS"/>
          <w:color w:val="FF0000"/>
          <w:sz w:val="20"/>
          <w:szCs w:val="20"/>
        </w:rPr>
      </w:pP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EC7F7A" w:rsidRPr="003A75F9" w:rsidRDefault="00EC7F7A" w:rsidP="00EC7F7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EC7F7A" w:rsidRDefault="00EC7F7A" w:rsidP="00552F8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C7F7A" w:rsidRDefault="00EC7F7A" w:rsidP="00552F8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C7F7A" w:rsidRDefault="00EC7F7A" w:rsidP="00552F8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C7F7A" w:rsidRDefault="00EC7F7A" w:rsidP="00552F8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C7F7A" w:rsidRDefault="00EC7F7A" w:rsidP="00552F8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C7F7A" w:rsidRDefault="00EC7F7A" w:rsidP="00552F8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C7F7A" w:rsidRDefault="00EC7F7A" w:rsidP="00552F8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C7F7A" w:rsidRDefault="00EC7F7A" w:rsidP="00552F8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C7F7A" w:rsidRDefault="00EC7F7A" w:rsidP="00552F8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C7F7A" w:rsidRDefault="00EC7F7A" w:rsidP="00552F8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EC7F7A" w:rsidRDefault="00EC7F7A" w:rsidP="00552F8A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427F8E" w:rsidRDefault="00427F8E" w:rsidP="00427F8E">
      <w:pPr>
        <w:rPr>
          <w:rFonts w:ascii="Comic Sans MS" w:hAnsi="Comic Sans MS"/>
          <w:sz w:val="20"/>
        </w:rPr>
      </w:pPr>
    </w:p>
    <w:sectPr w:rsidR="00427F8E" w:rsidSect="00CC6C6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512" w:rsidRDefault="00C44512" w:rsidP="00ED35CA">
      <w:pPr>
        <w:spacing w:after="0" w:line="240" w:lineRule="auto"/>
      </w:pPr>
      <w:r>
        <w:separator/>
      </w:r>
    </w:p>
  </w:endnote>
  <w:endnote w:type="continuationSeparator" w:id="0">
    <w:p w:rsidR="00C44512" w:rsidRDefault="00C44512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5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1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F7A" w:rsidRPr="004E37ED" w:rsidRDefault="00EC7F7A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4E37ED">
      <w:rPr>
        <w:rFonts w:asciiTheme="majorHAnsi" w:hAnsiTheme="majorHAnsi"/>
        <w:i/>
      </w:rPr>
      <w:ptab w:relativeTo="margin" w:alignment="right" w:leader="none"/>
    </w:r>
    <w:r w:rsidRPr="004E37ED">
      <w:rPr>
        <w:rFonts w:asciiTheme="majorHAnsi" w:hAnsiTheme="majorHAnsi"/>
        <w:i/>
      </w:rPr>
      <w:t xml:space="preserve">Page </w:t>
    </w:r>
    <w:r w:rsidR="00521AE4" w:rsidRPr="004E37ED">
      <w:rPr>
        <w:i/>
      </w:rPr>
      <w:fldChar w:fldCharType="begin"/>
    </w:r>
    <w:r w:rsidRPr="004E37ED">
      <w:rPr>
        <w:i/>
      </w:rPr>
      <w:instrText xml:space="preserve"> PAGE   \* MERGEFORMAT </w:instrText>
    </w:r>
    <w:r w:rsidR="00521AE4" w:rsidRPr="004E37ED">
      <w:rPr>
        <w:i/>
      </w:rPr>
      <w:fldChar w:fldCharType="separate"/>
    </w:r>
    <w:r w:rsidR="00B52AF3" w:rsidRPr="00B52AF3">
      <w:rPr>
        <w:rFonts w:asciiTheme="majorHAnsi" w:hAnsiTheme="majorHAnsi"/>
        <w:i/>
        <w:noProof/>
      </w:rPr>
      <w:t>1</w:t>
    </w:r>
    <w:r w:rsidR="00521AE4" w:rsidRPr="004E37ED">
      <w:rPr>
        <w:i/>
      </w:rPr>
      <w:fldChar w:fldCharType="end"/>
    </w:r>
  </w:p>
  <w:p w:rsidR="00EC7F7A" w:rsidRDefault="00EC7F7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512" w:rsidRDefault="00C44512" w:rsidP="00ED35CA">
      <w:pPr>
        <w:spacing w:after="0" w:line="240" w:lineRule="auto"/>
      </w:pPr>
      <w:r>
        <w:separator/>
      </w:r>
    </w:p>
  </w:footnote>
  <w:footnote w:type="continuationSeparator" w:id="0">
    <w:p w:rsidR="00C44512" w:rsidRDefault="00C44512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F7A" w:rsidRDefault="00C44512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B37E9E2E46154EF6AACB5F7FD4A9EF88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EC7F7A" w:rsidRDefault="00EC7F7A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 20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CC1E05670CE94D43A23CA3A47E92E1AB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EC7F7A">
          <w:rPr>
            <w:color w:val="365F91" w:themeColor="accent1" w:themeShade="BF"/>
          </w:rPr>
          <w:t>TSI2</w:t>
        </w:r>
      </w:sdtContent>
    </w:sdt>
  </w:p>
  <w:p w:rsidR="00EC7F7A" w:rsidRDefault="009A247B" w:rsidP="009A247B">
    <w:pPr>
      <w:pStyle w:val="En-tte"/>
      <w:jc w:val="center"/>
    </w:pPr>
    <w:r>
      <w:rPr>
        <w:noProof/>
      </w:rPr>
      <w:drawing>
        <wp:inline distT="0" distB="0" distL="0" distR="0" wp14:anchorId="0E6AFD40" wp14:editId="39824782">
          <wp:extent cx="1360627" cy="1063353"/>
          <wp:effectExtent l="0" t="0" r="0" b="0"/>
          <wp:docPr id="1" name="Image 1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2663A56"/>
    <w:multiLevelType w:val="hybridMultilevel"/>
    <w:tmpl w:val="5D5CF7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10F32"/>
    <w:multiLevelType w:val="multilevel"/>
    <w:tmpl w:val="46AE08FC"/>
    <w:numStyleLink w:val="StyleHirarchisation"/>
  </w:abstractNum>
  <w:abstractNum w:abstractNumId="3" w15:restartNumberingAfterBreak="0">
    <w:nsid w:val="09D8664C"/>
    <w:multiLevelType w:val="hybridMultilevel"/>
    <w:tmpl w:val="05B2BB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45C36"/>
    <w:multiLevelType w:val="hybridMultilevel"/>
    <w:tmpl w:val="0EC2A6E6"/>
    <w:lvl w:ilvl="0" w:tplc="F4EEFE00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0A66"/>
    <w:multiLevelType w:val="hybridMultilevel"/>
    <w:tmpl w:val="E37A7990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CA6DB3"/>
    <w:multiLevelType w:val="hybridMultilevel"/>
    <w:tmpl w:val="A622F480"/>
    <w:lvl w:ilvl="0" w:tplc="B1B4C43C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9720B"/>
    <w:multiLevelType w:val="hybridMultilevel"/>
    <w:tmpl w:val="D3089534"/>
    <w:lvl w:ilvl="0" w:tplc="436264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73210"/>
    <w:multiLevelType w:val="hybridMultilevel"/>
    <w:tmpl w:val="2E8292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15FB0"/>
    <w:multiLevelType w:val="hybridMultilevel"/>
    <w:tmpl w:val="995029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A6A90"/>
    <w:multiLevelType w:val="hybridMultilevel"/>
    <w:tmpl w:val="248689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2926"/>
    <w:multiLevelType w:val="hybridMultilevel"/>
    <w:tmpl w:val="CC16FD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D788F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3" w15:restartNumberingAfterBreak="0">
    <w:nsid w:val="24B31D79"/>
    <w:multiLevelType w:val="hybridMultilevel"/>
    <w:tmpl w:val="3CDE6A76"/>
    <w:lvl w:ilvl="0" w:tplc="649E7844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F55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4652"/>
    <w:multiLevelType w:val="hybridMultilevel"/>
    <w:tmpl w:val="26F011B4"/>
    <w:lvl w:ilvl="0" w:tplc="73644DD4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847C8F"/>
    <w:multiLevelType w:val="hybridMultilevel"/>
    <w:tmpl w:val="6BE4A5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6210A"/>
    <w:multiLevelType w:val="hybridMultilevel"/>
    <w:tmpl w:val="5A4A44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551D5"/>
    <w:multiLevelType w:val="hybridMultilevel"/>
    <w:tmpl w:val="B3704824"/>
    <w:lvl w:ilvl="0" w:tplc="0A607144">
      <w:start w:val="1"/>
      <w:numFmt w:val="decimal"/>
      <w:lvlText w:val="%1)"/>
      <w:lvlJc w:val="left"/>
      <w:pPr>
        <w:ind w:left="720" w:hanging="360"/>
      </w:pPr>
      <w:rPr>
        <w:rFonts w:ascii="Comic Sans MS" w:eastAsia="Times New Roman" w:hAnsi="Comic Sans M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701DA"/>
    <w:multiLevelType w:val="hybridMultilevel"/>
    <w:tmpl w:val="D9A2BB3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24193D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0" w15:restartNumberingAfterBreak="0">
    <w:nsid w:val="2D2E6B80"/>
    <w:multiLevelType w:val="hybridMultilevel"/>
    <w:tmpl w:val="DCDC9C60"/>
    <w:lvl w:ilvl="0" w:tplc="DCCE4CE8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AF3BD8"/>
    <w:multiLevelType w:val="hybridMultilevel"/>
    <w:tmpl w:val="D4CC4CD0"/>
    <w:lvl w:ilvl="0" w:tplc="C8608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480B48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3" w15:restartNumberingAfterBreak="0">
    <w:nsid w:val="36EF331D"/>
    <w:multiLevelType w:val="hybridMultilevel"/>
    <w:tmpl w:val="13E6B5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717C04"/>
    <w:multiLevelType w:val="hybridMultilevel"/>
    <w:tmpl w:val="EF82F826"/>
    <w:lvl w:ilvl="0" w:tplc="E69452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A8F40A8"/>
    <w:multiLevelType w:val="hybridMultilevel"/>
    <w:tmpl w:val="0CAA12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BB08C9"/>
    <w:multiLevelType w:val="hybridMultilevel"/>
    <w:tmpl w:val="02ACEA7C"/>
    <w:lvl w:ilvl="0" w:tplc="CF523300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A74DA4"/>
    <w:multiLevelType w:val="multilevel"/>
    <w:tmpl w:val="46AE08FC"/>
    <w:numStyleLink w:val="StyleHirarchisation"/>
  </w:abstractNum>
  <w:abstractNum w:abstractNumId="28" w15:restartNumberingAfterBreak="0">
    <w:nsid w:val="405001D9"/>
    <w:multiLevelType w:val="hybridMultilevel"/>
    <w:tmpl w:val="10B2DBA8"/>
    <w:lvl w:ilvl="0" w:tplc="0A36281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967BAE"/>
    <w:multiLevelType w:val="hybridMultilevel"/>
    <w:tmpl w:val="DC84338C"/>
    <w:lvl w:ilvl="0" w:tplc="F7D40A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A8755B"/>
    <w:multiLevelType w:val="hybridMultilevel"/>
    <w:tmpl w:val="F25C3508"/>
    <w:lvl w:ilvl="0" w:tplc="A01A90E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453634B"/>
    <w:multiLevelType w:val="hybridMultilevel"/>
    <w:tmpl w:val="1E2A82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F13977"/>
    <w:multiLevelType w:val="hybridMultilevel"/>
    <w:tmpl w:val="404AB0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11C67"/>
    <w:multiLevelType w:val="hybridMultilevel"/>
    <w:tmpl w:val="94308B98"/>
    <w:lvl w:ilvl="0" w:tplc="865E27FE">
      <w:start w:val="2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6" w15:restartNumberingAfterBreak="0">
    <w:nsid w:val="57784D24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7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229B8"/>
    <w:multiLevelType w:val="hybridMultilevel"/>
    <w:tmpl w:val="992819E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694A90"/>
    <w:multiLevelType w:val="hybridMultilevel"/>
    <w:tmpl w:val="F01282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9B33F3"/>
    <w:multiLevelType w:val="hybridMultilevel"/>
    <w:tmpl w:val="D5A81F6C"/>
    <w:lvl w:ilvl="0" w:tplc="F0C68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EDC4EE8"/>
    <w:multiLevelType w:val="hybridMultilevel"/>
    <w:tmpl w:val="45F2C5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9E7B84"/>
    <w:multiLevelType w:val="hybridMultilevel"/>
    <w:tmpl w:val="41DC0B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4618DB"/>
    <w:multiLevelType w:val="multilevel"/>
    <w:tmpl w:val="46AE08FC"/>
    <w:numStyleLink w:val="StyleHirarchisation"/>
  </w:abstractNum>
  <w:abstractNum w:abstractNumId="44" w15:restartNumberingAfterBreak="0">
    <w:nsid w:val="743A372C"/>
    <w:multiLevelType w:val="hybridMultilevel"/>
    <w:tmpl w:val="E0CC7756"/>
    <w:lvl w:ilvl="0" w:tplc="82BE40B6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F173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6" w15:restartNumberingAfterBreak="0">
    <w:nsid w:val="79806312"/>
    <w:multiLevelType w:val="hybridMultilevel"/>
    <w:tmpl w:val="F38CDA3A"/>
    <w:lvl w:ilvl="0" w:tplc="92D0D5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E43132"/>
    <w:multiLevelType w:val="hybridMultilevel"/>
    <w:tmpl w:val="EDC8D0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144708"/>
    <w:multiLevelType w:val="hybridMultilevel"/>
    <w:tmpl w:val="9A38E4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EA4A34"/>
    <w:multiLevelType w:val="hybridMultilevel"/>
    <w:tmpl w:val="5F0CCE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3"/>
  </w:num>
  <w:num w:numId="3">
    <w:abstractNumId w:val="8"/>
  </w:num>
  <w:num w:numId="4">
    <w:abstractNumId w:val="48"/>
  </w:num>
  <w:num w:numId="5">
    <w:abstractNumId w:val="46"/>
  </w:num>
  <w:num w:numId="6">
    <w:abstractNumId w:val="1"/>
  </w:num>
  <w:num w:numId="7">
    <w:abstractNumId w:val="20"/>
  </w:num>
  <w:num w:numId="8">
    <w:abstractNumId w:val="17"/>
  </w:num>
  <w:num w:numId="9">
    <w:abstractNumId w:val="32"/>
  </w:num>
  <w:num w:numId="10">
    <w:abstractNumId w:val="29"/>
  </w:num>
  <w:num w:numId="11">
    <w:abstractNumId w:val="9"/>
  </w:num>
  <w:num w:numId="12">
    <w:abstractNumId w:val="40"/>
  </w:num>
  <w:num w:numId="13">
    <w:abstractNumId w:val="30"/>
  </w:num>
  <w:num w:numId="14">
    <w:abstractNumId w:val="7"/>
  </w:num>
  <w:num w:numId="15">
    <w:abstractNumId w:val="41"/>
  </w:num>
  <w:num w:numId="16">
    <w:abstractNumId w:val="19"/>
  </w:num>
  <w:num w:numId="17">
    <w:abstractNumId w:val="35"/>
  </w:num>
  <w:num w:numId="18">
    <w:abstractNumId w:val="0"/>
  </w:num>
  <w:num w:numId="19">
    <w:abstractNumId w:val="43"/>
  </w:num>
  <w:num w:numId="20">
    <w:abstractNumId w:val="11"/>
  </w:num>
  <w:num w:numId="21">
    <w:abstractNumId w:val="14"/>
  </w:num>
  <w:num w:numId="22">
    <w:abstractNumId w:val="27"/>
  </w:num>
  <w:num w:numId="23">
    <w:abstractNumId w:val="3"/>
  </w:num>
  <w:num w:numId="24">
    <w:abstractNumId w:val="4"/>
  </w:num>
  <w:num w:numId="25">
    <w:abstractNumId w:val="28"/>
  </w:num>
  <w:num w:numId="26">
    <w:abstractNumId w:val="2"/>
  </w:num>
  <w:num w:numId="27">
    <w:abstractNumId w:val="25"/>
  </w:num>
  <w:num w:numId="28">
    <w:abstractNumId w:val="6"/>
  </w:num>
  <w:num w:numId="29">
    <w:abstractNumId w:val="10"/>
  </w:num>
  <w:num w:numId="30">
    <w:abstractNumId w:val="45"/>
  </w:num>
  <w:num w:numId="31">
    <w:abstractNumId w:val="38"/>
  </w:num>
  <w:num w:numId="32">
    <w:abstractNumId w:val="13"/>
  </w:num>
  <w:num w:numId="33">
    <w:abstractNumId w:val="24"/>
  </w:num>
  <w:num w:numId="34">
    <w:abstractNumId w:val="21"/>
  </w:num>
  <w:num w:numId="35">
    <w:abstractNumId w:val="23"/>
  </w:num>
  <w:num w:numId="36">
    <w:abstractNumId w:val="26"/>
  </w:num>
  <w:num w:numId="37">
    <w:abstractNumId w:val="36"/>
  </w:num>
  <w:num w:numId="38">
    <w:abstractNumId w:val="15"/>
  </w:num>
  <w:num w:numId="39">
    <w:abstractNumId w:val="5"/>
  </w:num>
  <w:num w:numId="40">
    <w:abstractNumId w:val="18"/>
  </w:num>
  <w:num w:numId="41">
    <w:abstractNumId w:val="49"/>
  </w:num>
  <w:num w:numId="42">
    <w:abstractNumId w:val="31"/>
  </w:num>
  <w:num w:numId="43">
    <w:abstractNumId w:val="39"/>
  </w:num>
  <w:num w:numId="44">
    <w:abstractNumId w:val="12"/>
  </w:num>
  <w:num w:numId="45">
    <w:abstractNumId w:val="44"/>
  </w:num>
  <w:num w:numId="46">
    <w:abstractNumId w:val="47"/>
  </w:num>
  <w:num w:numId="47">
    <w:abstractNumId w:val="22"/>
  </w:num>
  <w:num w:numId="48">
    <w:abstractNumId w:val="42"/>
  </w:num>
  <w:num w:numId="49">
    <w:abstractNumId w:val="16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10FD2"/>
    <w:rsid w:val="00046894"/>
    <w:rsid w:val="00065AE4"/>
    <w:rsid w:val="00072F07"/>
    <w:rsid w:val="000830F7"/>
    <w:rsid w:val="000A0A47"/>
    <w:rsid w:val="000A374B"/>
    <w:rsid w:val="000A5AD6"/>
    <w:rsid w:val="000C0A0D"/>
    <w:rsid w:val="000D0A83"/>
    <w:rsid w:val="00101421"/>
    <w:rsid w:val="00121195"/>
    <w:rsid w:val="00143E07"/>
    <w:rsid w:val="00174E8B"/>
    <w:rsid w:val="001801D9"/>
    <w:rsid w:val="001B4CB7"/>
    <w:rsid w:val="001F5C39"/>
    <w:rsid w:val="002064D6"/>
    <w:rsid w:val="00210807"/>
    <w:rsid w:val="00213B10"/>
    <w:rsid w:val="00233F9E"/>
    <w:rsid w:val="002405A3"/>
    <w:rsid w:val="00246E4C"/>
    <w:rsid w:val="002515FB"/>
    <w:rsid w:val="00254871"/>
    <w:rsid w:val="00265A3A"/>
    <w:rsid w:val="002A595C"/>
    <w:rsid w:val="002B0299"/>
    <w:rsid w:val="002B151A"/>
    <w:rsid w:val="002B792E"/>
    <w:rsid w:val="002D4D36"/>
    <w:rsid w:val="002F0690"/>
    <w:rsid w:val="002F5899"/>
    <w:rsid w:val="00303772"/>
    <w:rsid w:val="00311F49"/>
    <w:rsid w:val="00313F9F"/>
    <w:rsid w:val="0034072C"/>
    <w:rsid w:val="0034725D"/>
    <w:rsid w:val="00376338"/>
    <w:rsid w:val="003824B2"/>
    <w:rsid w:val="0039282E"/>
    <w:rsid w:val="003C1079"/>
    <w:rsid w:val="003F6875"/>
    <w:rsid w:val="00413E63"/>
    <w:rsid w:val="00422AED"/>
    <w:rsid w:val="0042792E"/>
    <w:rsid w:val="00427F8E"/>
    <w:rsid w:val="00442158"/>
    <w:rsid w:val="00445F5D"/>
    <w:rsid w:val="00465B14"/>
    <w:rsid w:val="00493CB7"/>
    <w:rsid w:val="004941F3"/>
    <w:rsid w:val="004B1EDB"/>
    <w:rsid w:val="004E26C5"/>
    <w:rsid w:val="004E37ED"/>
    <w:rsid w:val="004F3CBD"/>
    <w:rsid w:val="004F4291"/>
    <w:rsid w:val="0051083A"/>
    <w:rsid w:val="00521AE4"/>
    <w:rsid w:val="00542EBF"/>
    <w:rsid w:val="00544135"/>
    <w:rsid w:val="00552F8A"/>
    <w:rsid w:val="0055629F"/>
    <w:rsid w:val="005B0C1F"/>
    <w:rsid w:val="005C1817"/>
    <w:rsid w:val="005D4DAD"/>
    <w:rsid w:val="005E13E1"/>
    <w:rsid w:val="005E308E"/>
    <w:rsid w:val="005F228F"/>
    <w:rsid w:val="006108FC"/>
    <w:rsid w:val="006113CC"/>
    <w:rsid w:val="0063247A"/>
    <w:rsid w:val="00657514"/>
    <w:rsid w:val="00662871"/>
    <w:rsid w:val="0067215A"/>
    <w:rsid w:val="006A154C"/>
    <w:rsid w:val="006B4EED"/>
    <w:rsid w:val="007051F3"/>
    <w:rsid w:val="00721C3A"/>
    <w:rsid w:val="00727BA7"/>
    <w:rsid w:val="00736862"/>
    <w:rsid w:val="00751F84"/>
    <w:rsid w:val="0075250A"/>
    <w:rsid w:val="00757655"/>
    <w:rsid w:val="007652A2"/>
    <w:rsid w:val="00777D37"/>
    <w:rsid w:val="00784B19"/>
    <w:rsid w:val="00787EA9"/>
    <w:rsid w:val="00797B1B"/>
    <w:rsid w:val="007C767C"/>
    <w:rsid w:val="007D1205"/>
    <w:rsid w:val="007F104B"/>
    <w:rsid w:val="008073A5"/>
    <w:rsid w:val="00810896"/>
    <w:rsid w:val="0081167A"/>
    <w:rsid w:val="008304D9"/>
    <w:rsid w:val="00854820"/>
    <w:rsid w:val="00861E05"/>
    <w:rsid w:val="00863B4E"/>
    <w:rsid w:val="008A3C61"/>
    <w:rsid w:val="008A7CD9"/>
    <w:rsid w:val="008B7D16"/>
    <w:rsid w:val="008D33DF"/>
    <w:rsid w:val="008E53C7"/>
    <w:rsid w:val="008F013A"/>
    <w:rsid w:val="009010B8"/>
    <w:rsid w:val="0091464A"/>
    <w:rsid w:val="0092215C"/>
    <w:rsid w:val="00930D46"/>
    <w:rsid w:val="00935DE1"/>
    <w:rsid w:val="009443B5"/>
    <w:rsid w:val="0095173B"/>
    <w:rsid w:val="009677AA"/>
    <w:rsid w:val="00976A19"/>
    <w:rsid w:val="00980AE3"/>
    <w:rsid w:val="00980E93"/>
    <w:rsid w:val="009821B4"/>
    <w:rsid w:val="009A1E4A"/>
    <w:rsid w:val="009A247B"/>
    <w:rsid w:val="009A647E"/>
    <w:rsid w:val="00A00573"/>
    <w:rsid w:val="00A0078C"/>
    <w:rsid w:val="00A05593"/>
    <w:rsid w:val="00A06105"/>
    <w:rsid w:val="00A1240C"/>
    <w:rsid w:val="00A12454"/>
    <w:rsid w:val="00A14F83"/>
    <w:rsid w:val="00A2191D"/>
    <w:rsid w:val="00A41EBA"/>
    <w:rsid w:val="00A447E9"/>
    <w:rsid w:val="00A52C6A"/>
    <w:rsid w:val="00A63032"/>
    <w:rsid w:val="00A7281C"/>
    <w:rsid w:val="00A828C7"/>
    <w:rsid w:val="00A83F8F"/>
    <w:rsid w:val="00A84030"/>
    <w:rsid w:val="00A85E5B"/>
    <w:rsid w:val="00A945FD"/>
    <w:rsid w:val="00AA3231"/>
    <w:rsid w:val="00AE4889"/>
    <w:rsid w:val="00B0075F"/>
    <w:rsid w:val="00B06879"/>
    <w:rsid w:val="00B10A39"/>
    <w:rsid w:val="00B27390"/>
    <w:rsid w:val="00B3025D"/>
    <w:rsid w:val="00B3218B"/>
    <w:rsid w:val="00B45922"/>
    <w:rsid w:val="00B52AF3"/>
    <w:rsid w:val="00B83FE9"/>
    <w:rsid w:val="00B950C1"/>
    <w:rsid w:val="00BA0567"/>
    <w:rsid w:val="00BC50AF"/>
    <w:rsid w:val="00C231ED"/>
    <w:rsid w:val="00C302BA"/>
    <w:rsid w:val="00C4019B"/>
    <w:rsid w:val="00C44512"/>
    <w:rsid w:val="00C55D01"/>
    <w:rsid w:val="00C875DC"/>
    <w:rsid w:val="00C944BB"/>
    <w:rsid w:val="00CA2D33"/>
    <w:rsid w:val="00CA65C0"/>
    <w:rsid w:val="00CB52D2"/>
    <w:rsid w:val="00CB64BD"/>
    <w:rsid w:val="00CC6C63"/>
    <w:rsid w:val="00CD3319"/>
    <w:rsid w:val="00CE2AFE"/>
    <w:rsid w:val="00CE63F9"/>
    <w:rsid w:val="00CF2888"/>
    <w:rsid w:val="00CF5A93"/>
    <w:rsid w:val="00CF63F7"/>
    <w:rsid w:val="00D21ADE"/>
    <w:rsid w:val="00D239D7"/>
    <w:rsid w:val="00D45C48"/>
    <w:rsid w:val="00D47B49"/>
    <w:rsid w:val="00D71DBD"/>
    <w:rsid w:val="00D768B4"/>
    <w:rsid w:val="00D82716"/>
    <w:rsid w:val="00DA79A7"/>
    <w:rsid w:val="00DB4335"/>
    <w:rsid w:val="00DD21A6"/>
    <w:rsid w:val="00DF7E28"/>
    <w:rsid w:val="00E121CE"/>
    <w:rsid w:val="00E12A6A"/>
    <w:rsid w:val="00E80BEF"/>
    <w:rsid w:val="00E93805"/>
    <w:rsid w:val="00E96F8D"/>
    <w:rsid w:val="00EC7F7A"/>
    <w:rsid w:val="00ED35CA"/>
    <w:rsid w:val="00ED709D"/>
    <w:rsid w:val="00EF6E3F"/>
    <w:rsid w:val="00F203AC"/>
    <w:rsid w:val="00F20B87"/>
    <w:rsid w:val="00F30460"/>
    <w:rsid w:val="00F36B5C"/>
    <w:rsid w:val="00F42BEE"/>
    <w:rsid w:val="00F66C3D"/>
    <w:rsid w:val="00F86EED"/>
    <w:rsid w:val="00FA04A2"/>
    <w:rsid w:val="00FB1388"/>
    <w:rsid w:val="00FB5EAC"/>
    <w:rsid w:val="00FC56BC"/>
    <w:rsid w:val="00FE3A6E"/>
    <w:rsid w:val="00FE56D4"/>
    <w:rsid w:val="00FF3D5C"/>
    <w:rsid w:val="00FF5015"/>
    <w:rsid w:val="00FF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26"/>
        <o:r id="V:Rule2" type="connector" idref="#_x0000_s1034"/>
        <o:r id="V:Rule3" type="connector" idref="#_x0000_s1027"/>
        <o:r id="V:Rule4" type="connector" idref="#_x0000_s1033"/>
        <o:r id="V:Rule5" type="connector" idref="#_x0000_s1035"/>
        <o:r id="V:Rule6" type="connector" idref="#_x0000_s1032"/>
      </o:rules>
    </o:shapelayout>
  </w:shapeDefaults>
  <w:decimalSymbol w:val=","/>
  <w:listSeparator w:val=";"/>
  <w15:docId w15:val="{D373B8B4-8F0B-4D20-9D99-B906BA419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7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18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C1E05670CE94D43A23CA3A47E92E1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1F7FA5-6B30-446E-B82B-B11AFB395B54}"/>
      </w:docPartPr>
      <w:docPartBody>
        <w:p w:rsidR="001776BB" w:rsidRDefault="001776BB" w:rsidP="001776BB">
          <w:pPr>
            <w:pStyle w:val="CC1E05670CE94D43A23CA3A47E92E1AB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B37E9E2E46154EF6AACB5F7FD4A9EF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B1D94B-2B8A-4A59-A6BB-DB9E58707CF4}"/>
      </w:docPartPr>
      <w:docPartBody>
        <w:p w:rsidR="001776BB" w:rsidRDefault="001776BB" w:rsidP="001776BB">
          <w:pPr>
            <w:pStyle w:val="B37E9E2E46154EF6AACB5F7FD4A9EF88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5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1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1647A"/>
    <w:rsid w:val="00097BE3"/>
    <w:rsid w:val="000E05C3"/>
    <w:rsid w:val="001573B4"/>
    <w:rsid w:val="001776BB"/>
    <w:rsid w:val="00181364"/>
    <w:rsid w:val="001835D3"/>
    <w:rsid w:val="001E4A46"/>
    <w:rsid w:val="001E5E5C"/>
    <w:rsid w:val="00252215"/>
    <w:rsid w:val="00333E54"/>
    <w:rsid w:val="00474759"/>
    <w:rsid w:val="006B3062"/>
    <w:rsid w:val="006F5A1B"/>
    <w:rsid w:val="006F7FBB"/>
    <w:rsid w:val="00744ABB"/>
    <w:rsid w:val="00810A9B"/>
    <w:rsid w:val="009A57B8"/>
    <w:rsid w:val="009E6B4D"/>
    <w:rsid w:val="00A17803"/>
    <w:rsid w:val="00A64070"/>
    <w:rsid w:val="00AE7FD0"/>
    <w:rsid w:val="00B110A7"/>
    <w:rsid w:val="00B26474"/>
    <w:rsid w:val="00B34D5B"/>
    <w:rsid w:val="00BA1052"/>
    <w:rsid w:val="00C60647"/>
    <w:rsid w:val="00CA7558"/>
    <w:rsid w:val="00D20180"/>
    <w:rsid w:val="00D42F72"/>
    <w:rsid w:val="00D63D63"/>
    <w:rsid w:val="00E96079"/>
    <w:rsid w:val="00F20A86"/>
    <w:rsid w:val="00F5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B34D5B"/>
    <w:rPr>
      <w:color w:val="808080"/>
    </w:rPr>
  </w:style>
  <w:style w:type="paragraph" w:customStyle="1" w:styleId="0A166846ACA84F8A8146D167CD72C76A">
    <w:name w:val="0A166846ACA84F8A8146D167CD72C76A"/>
    <w:rsid w:val="00F20A86"/>
  </w:style>
  <w:style w:type="paragraph" w:customStyle="1" w:styleId="CC1E05670CE94D43A23CA3A47E92E1AB">
    <w:name w:val="CC1E05670CE94D43A23CA3A47E92E1AB"/>
    <w:rsid w:val="001776BB"/>
  </w:style>
  <w:style w:type="paragraph" w:customStyle="1" w:styleId="B37E9E2E46154EF6AACB5F7FD4A9EF88">
    <w:name w:val="B37E9E2E46154EF6AACB5F7FD4A9EF88"/>
    <w:rsid w:val="001776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5</Pages>
  <Words>338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50</cp:revision>
  <dcterms:created xsi:type="dcterms:W3CDTF">2016-04-14T13:24:00Z</dcterms:created>
  <dcterms:modified xsi:type="dcterms:W3CDTF">2019-05-03T08:52:00Z</dcterms:modified>
</cp:coreProperties>
</file>