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7A05A0" w14:textId="77777777" w:rsidR="00FC2038" w:rsidRPr="00723E81" w:rsidRDefault="00723E81" w:rsidP="00723E81">
      <w:pPr>
        <w:pStyle w:val="Paragraphedeliste"/>
        <w:jc w:val="center"/>
        <w:rPr>
          <w:rFonts w:ascii="Century Schoolbook" w:hAnsi="Century Schoolbook"/>
          <w:b/>
          <w:color w:val="FF0000"/>
          <w:u w:val="single"/>
        </w:rPr>
      </w:pPr>
      <w:r w:rsidRPr="00723E81">
        <w:rPr>
          <w:rFonts w:ascii="Century Schoolbook" w:hAnsi="Century Schoolbook"/>
          <w:b/>
          <w:color w:val="FF0000"/>
          <w:u w:val="single"/>
        </w:rPr>
        <w:t>Oscillateur</w:t>
      </w:r>
    </w:p>
    <w:p w14:paraId="6F367D40" w14:textId="77777777" w:rsidR="00723E81" w:rsidRPr="00723E81" w:rsidRDefault="00723E81" w:rsidP="00723E81">
      <w:pPr>
        <w:tabs>
          <w:tab w:val="left" w:pos="1110"/>
        </w:tabs>
        <w:rPr>
          <w:rFonts w:ascii="Century Schoolbook" w:hAnsi="Century Schoolbook"/>
        </w:rPr>
      </w:pPr>
      <w:r w:rsidRPr="00723E81">
        <w:rPr>
          <w:rFonts w:ascii="Century Schoolbook" w:hAnsi="Century Schoolbook"/>
        </w:rPr>
        <w:t>On considère que l’AO est idéal et en fonctionnement linéaire.</w:t>
      </w:r>
    </w:p>
    <w:p w14:paraId="186FEDF3" w14:textId="77777777" w:rsidR="00723E81" w:rsidRPr="00723E81" w:rsidRDefault="00723E81" w:rsidP="00723E81">
      <w:pPr>
        <w:tabs>
          <w:tab w:val="left" w:pos="1110"/>
        </w:tabs>
        <w:jc w:val="center"/>
        <w:rPr>
          <w:rFonts w:ascii="Century Schoolbook" w:hAnsi="Century Schoolbook"/>
        </w:rPr>
      </w:pPr>
      <w:r w:rsidRPr="00723E81">
        <w:rPr>
          <w:rFonts w:ascii="Century Schoolbook" w:hAnsi="Century Schoolbook"/>
          <w:noProof/>
          <w:lang w:eastAsia="fr-FR"/>
        </w:rPr>
        <w:drawing>
          <wp:inline distT="0" distB="0" distL="0" distR="0" wp14:anchorId="6BA5B8A5" wp14:editId="4FA9773E">
            <wp:extent cx="3065344" cy="2231092"/>
            <wp:effectExtent l="19050" t="0" r="1706" b="0"/>
            <wp:docPr id="1" name="Image 0" descr="physique CCP montage tota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ysique CCP montage totale.png"/>
                    <pic:cNvPicPr/>
                  </pic:nvPicPr>
                  <pic:blipFill>
                    <a:blip r:embed="rId8"/>
                    <a:stretch>
                      <a:fillRect/>
                    </a:stretch>
                  </pic:blipFill>
                  <pic:spPr>
                    <a:xfrm>
                      <a:off x="0" y="0"/>
                      <a:ext cx="3070441" cy="2234802"/>
                    </a:xfrm>
                    <a:prstGeom prst="rect">
                      <a:avLst/>
                    </a:prstGeom>
                  </pic:spPr>
                </pic:pic>
              </a:graphicData>
            </a:graphic>
          </wp:inline>
        </w:drawing>
      </w:r>
    </w:p>
    <w:p w14:paraId="190833C2" w14:textId="77777777" w:rsidR="00723E81" w:rsidRPr="00723E81" w:rsidRDefault="00723E81" w:rsidP="00723E81">
      <w:pPr>
        <w:pStyle w:val="Paragraphedeliste"/>
        <w:numPr>
          <w:ilvl w:val="0"/>
          <w:numId w:val="14"/>
        </w:numPr>
        <w:tabs>
          <w:tab w:val="left" w:pos="1110"/>
        </w:tabs>
        <w:rPr>
          <w:rFonts w:ascii="Century Schoolbook" w:hAnsi="Century Schoolbook"/>
        </w:rPr>
      </w:pPr>
      <w:r w:rsidRPr="00723E81">
        <w:rPr>
          <w:rFonts w:ascii="Century Schoolbook" w:hAnsi="Century Schoolbook"/>
        </w:rPr>
        <w:t xml:space="preserve">Déterminer la relation liant </w:t>
      </w:r>
      <m:oMath>
        <m:r>
          <w:rPr>
            <w:rFonts w:ascii="Cambria Math" w:hAnsi="Cambria Math"/>
          </w:rPr>
          <m:t>r(t)</m:t>
        </m:r>
      </m:oMath>
      <w:r w:rsidRPr="00723E81">
        <w:rPr>
          <w:rFonts w:ascii="Century Schoolbook" w:eastAsiaTheme="minorEastAsia" w:hAnsi="Century Schoolbook"/>
        </w:rPr>
        <w:t xml:space="preserve"> et </w:t>
      </w:r>
      <m:oMath>
        <m:r>
          <w:rPr>
            <w:rFonts w:ascii="Cambria Math" w:eastAsiaTheme="minorEastAsia" w:hAnsi="Cambria Math"/>
          </w:rPr>
          <m:t>s(t)</m:t>
        </m:r>
      </m:oMath>
      <w:r w:rsidRPr="00723E81">
        <w:rPr>
          <w:rFonts w:ascii="Century Schoolbook" w:eastAsiaTheme="minorEastAsia" w:hAnsi="Century Schoolbook"/>
        </w:rPr>
        <w:t xml:space="preserve"> en fonction de </w:t>
      </w:r>
      <m:oMath>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1</m:t>
            </m:r>
          </m:sub>
        </m:sSub>
      </m:oMath>
      <w:r w:rsidRPr="00723E81">
        <w:rPr>
          <w:rFonts w:ascii="Century Schoolbook" w:eastAsiaTheme="minorEastAsia" w:hAnsi="Century Schoolbook"/>
        </w:rPr>
        <w:t xml:space="preserve"> et </w:t>
      </w:r>
      <m:oMath>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2</m:t>
            </m:r>
          </m:sub>
        </m:sSub>
      </m:oMath>
    </w:p>
    <w:p w14:paraId="6AB660F5" w14:textId="77777777" w:rsidR="00723E81" w:rsidRPr="00723E81" w:rsidRDefault="00723E81" w:rsidP="00723E81">
      <w:pPr>
        <w:pStyle w:val="Paragraphedeliste"/>
        <w:numPr>
          <w:ilvl w:val="0"/>
          <w:numId w:val="14"/>
        </w:numPr>
        <w:jc w:val="both"/>
        <w:rPr>
          <w:rFonts w:ascii="Century Schoolbook" w:hAnsi="Century Schoolbook"/>
        </w:rPr>
      </w:pPr>
      <w:r w:rsidRPr="00723E81">
        <w:rPr>
          <w:rFonts w:ascii="Century Schoolbook" w:hAnsi="Century Schoolbook"/>
        </w:rPr>
        <w:t xml:space="preserve">En supposant que le courant i* est nul, montrer que l’on peut trouver l’équation suivante : </w:t>
      </w:r>
    </w:p>
    <w:p w14:paraId="71B27BC8" w14:textId="77777777" w:rsidR="00723E81" w:rsidRPr="00723E81" w:rsidRDefault="0023368E" w:rsidP="00723E81">
      <w:pPr>
        <w:pStyle w:val="Paragraphedeliste"/>
        <w:rPr>
          <w:rFonts w:ascii="Century Schoolbook" w:eastAsiaTheme="minorEastAsia" w:hAnsi="Century Schoolbook"/>
        </w:rPr>
      </w:pPr>
      <m:oMathPara>
        <m:oMath>
          <m:f>
            <m:fPr>
              <m:ctrlPr>
                <w:rPr>
                  <w:rFonts w:ascii="Cambria Math" w:hAnsi="Cambria Math"/>
                  <w:i/>
                </w:rPr>
              </m:ctrlPr>
            </m:fPr>
            <m:num>
              <m:r>
                <w:rPr>
                  <w:rFonts w:ascii="Cambria Math" w:hAnsi="Cambria Math"/>
                </w:rPr>
                <m:t>ds</m:t>
              </m:r>
            </m:num>
            <m:den>
              <m:r>
                <w:rPr>
                  <w:rFonts w:ascii="Cambria Math" w:hAnsi="Cambria Math"/>
                </w:rPr>
                <m:t>dt</m:t>
              </m:r>
            </m:den>
          </m:f>
          <m:r>
            <w:rPr>
              <w:rFonts w:ascii="Cambria Math" w:eastAsiaTheme="minorEastAsia" w:hAnsi="Cambria Math"/>
            </w:rPr>
            <m:t xml:space="preserve">= </m:t>
          </m:r>
          <m:f>
            <m:fPr>
              <m:ctrlPr>
                <w:rPr>
                  <w:rFonts w:ascii="Cambria Math" w:eastAsiaTheme="minorEastAsia" w:hAnsi="Cambria Math"/>
                  <w:i/>
                </w:rPr>
              </m:ctrlPr>
            </m:fPr>
            <m:num>
              <m:r>
                <w:rPr>
                  <w:rFonts w:ascii="Cambria Math" w:eastAsiaTheme="minorEastAsia" w:hAnsi="Cambria Math"/>
                </w:rPr>
                <m:t>r</m:t>
              </m:r>
            </m:num>
            <m:den>
              <m:r>
                <w:rPr>
                  <w:rFonts w:ascii="Cambria Math" w:eastAsiaTheme="minorEastAsia" w:hAnsi="Cambria Math"/>
                </w:rPr>
                <m:t>RC</m:t>
              </m:r>
            </m:den>
          </m:f>
          <m:r>
            <w:rPr>
              <w:rFonts w:ascii="Cambria Math" w:eastAsiaTheme="minorEastAsia" w:hAnsi="Cambria Math"/>
            </w:rPr>
            <m:t xml:space="preserve">+ 3* </m:t>
          </m:r>
          <m:f>
            <m:fPr>
              <m:ctrlPr>
                <w:rPr>
                  <w:rFonts w:ascii="Cambria Math" w:hAnsi="Cambria Math"/>
                  <w:i/>
                </w:rPr>
              </m:ctrlPr>
            </m:fPr>
            <m:num>
              <m:r>
                <w:rPr>
                  <w:rFonts w:ascii="Cambria Math" w:hAnsi="Cambria Math"/>
                </w:rPr>
                <m:t>dr</m:t>
              </m:r>
            </m:num>
            <m:den>
              <m:r>
                <w:rPr>
                  <w:rFonts w:ascii="Cambria Math" w:hAnsi="Cambria Math"/>
                </w:rPr>
                <m:t>dt</m:t>
              </m:r>
            </m:den>
          </m:f>
          <m:r>
            <w:rPr>
              <w:rFonts w:ascii="Cambria Math" w:eastAsiaTheme="minorEastAsia" w:hAnsi="Cambria Math"/>
            </w:rPr>
            <m:t>+ RC</m:t>
          </m:r>
          <m:f>
            <m:fPr>
              <m:ctrlPr>
                <w:rPr>
                  <w:rFonts w:ascii="Cambria Math" w:hAnsi="Cambria Math"/>
                  <w:i/>
                </w:rPr>
              </m:ctrlPr>
            </m:fPr>
            <m:num>
              <m:r>
                <w:rPr>
                  <w:rFonts w:ascii="Cambria Math" w:hAnsi="Cambria Math"/>
                </w:rPr>
                <m:t>d²r</m:t>
              </m:r>
            </m:num>
            <m:den>
              <m:r>
                <w:rPr>
                  <w:rFonts w:ascii="Cambria Math" w:hAnsi="Cambria Math"/>
                </w:rPr>
                <m:t>dt²</m:t>
              </m:r>
            </m:den>
          </m:f>
        </m:oMath>
      </m:oMathPara>
    </w:p>
    <w:p w14:paraId="67438D42" w14:textId="77777777" w:rsidR="00723E81" w:rsidRPr="00723E81" w:rsidRDefault="00723E81" w:rsidP="00723E81">
      <w:pPr>
        <w:pStyle w:val="Paragraphedeliste"/>
        <w:numPr>
          <w:ilvl w:val="0"/>
          <w:numId w:val="14"/>
        </w:numPr>
        <w:rPr>
          <w:rFonts w:ascii="Century Schoolbook" w:hAnsi="Century Schoolbook"/>
        </w:rPr>
      </w:pPr>
      <w:r w:rsidRPr="00723E81">
        <w:rPr>
          <w:rFonts w:ascii="Century Schoolbook" w:hAnsi="Century Schoolbook"/>
        </w:rPr>
        <w:t>A l’aide de la question 2, trouver l’équation différentielle de r(t)</w:t>
      </w:r>
    </w:p>
    <w:p w14:paraId="258F0282" w14:textId="77777777" w:rsidR="00723E81" w:rsidRPr="00723E81" w:rsidRDefault="00723E81" w:rsidP="00723E81">
      <w:pPr>
        <w:pStyle w:val="Paragraphedeliste"/>
        <w:numPr>
          <w:ilvl w:val="0"/>
          <w:numId w:val="14"/>
        </w:numPr>
        <w:jc w:val="both"/>
        <w:rPr>
          <w:rFonts w:ascii="Century Schoolbook" w:hAnsi="Century Schoolbook"/>
        </w:rPr>
      </w:pPr>
      <w:r w:rsidRPr="00723E81">
        <w:rPr>
          <w:rFonts w:ascii="Century Schoolbook" w:hAnsi="Century Schoolbook"/>
        </w:rPr>
        <w:t>Quelle doit être la relation sur R1 et R2 pour qu’il y ait des oscillations </w:t>
      </w:r>
      <w:r>
        <w:rPr>
          <w:rFonts w:ascii="Century Schoolbook" w:hAnsi="Century Schoolbook"/>
        </w:rPr>
        <w:t xml:space="preserve">harmoniques </w:t>
      </w:r>
      <w:r w:rsidRPr="00723E81">
        <w:rPr>
          <w:rFonts w:ascii="Century Schoolbook" w:hAnsi="Century Schoolbook"/>
        </w:rPr>
        <w:t>?</w:t>
      </w:r>
    </w:p>
    <w:p w14:paraId="7A5FED6B" w14:textId="77777777" w:rsidR="00723E81" w:rsidRPr="00723E81" w:rsidRDefault="00723E81" w:rsidP="00723E81">
      <w:pPr>
        <w:pStyle w:val="Paragraphedeliste"/>
        <w:numPr>
          <w:ilvl w:val="0"/>
          <w:numId w:val="14"/>
        </w:numPr>
        <w:rPr>
          <w:rFonts w:ascii="Century Schoolbook" w:hAnsi="Century Schoolbook"/>
        </w:rPr>
      </w:pPr>
      <w:r w:rsidRPr="00723E81">
        <w:rPr>
          <w:rFonts w:ascii="Century Schoolbook" w:hAnsi="Century Schoolbook"/>
        </w:rPr>
        <w:t>D</w:t>
      </w:r>
      <w:r>
        <w:rPr>
          <w:rFonts w:ascii="Century Schoolbook" w:hAnsi="Century Schoolbook"/>
        </w:rPr>
        <w:t>’où provient</w:t>
      </w:r>
      <w:r w:rsidRPr="00723E81">
        <w:rPr>
          <w:rFonts w:ascii="Century Schoolbook" w:hAnsi="Century Schoolbook"/>
        </w:rPr>
        <w:t xml:space="preserve"> </w:t>
      </w:r>
      <w:r>
        <w:rPr>
          <w:rFonts w:ascii="Century Schoolbook" w:hAnsi="Century Schoolbook"/>
        </w:rPr>
        <w:t>l’</w:t>
      </w:r>
      <w:r w:rsidRPr="00723E81">
        <w:rPr>
          <w:rFonts w:ascii="Century Schoolbook" w:hAnsi="Century Schoolbook"/>
        </w:rPr>
        <w:t xml:space="preserve">énergie </w:t>
      </w:r>
      <w:r>
        <w:rPr>
          <w:rFonts w:ascii="Century Schoolbook" w:hAnsi="Century Schoolbook"/>
        </w:rPr>
        <w:t>à l’origine</w:t>
      </w:r>
      <w:r w:rsidRPr="00723E81">
        <w:rPr>
          <w:rFonts w:ascii="Century Schoolbook" w:hAnsi="Century Schoolbook"/>
        </w:rPr>
        <w:t xml:space="preserve"> </w:t>
      </w:r>
      <w:r>
        <w:rPr>
          <w:rFonts w:ascii="Century Schoolbook" w:hAnsi="Century Schoolbook"/>
        </w:rPr>
        <w:t xml:space="preserve">de </w:t>
      </w:r>
      <w:r w:rsidRPr="00723E81">
        <w:rPr>
          <w:rFonts w:ascii="Century Schoolbook" w:hAnsi="Century Schoolbook"/>
        </w:rPr>
        <w:t xml:space="preserve">ces oscillations ? </w:t>
      </w:r>
    </w:p>
    <w:p w14:paraId="4D242AEA" w14:textId="77777777" w:rsidR="00723E81" w:rsidRDefault="00723E81" w:rsidP="00723E81">
      <w:pPr>
        <w:rPr>
          <w:rFonts w:ascii="Century Schoolbook" w:eastAsiaTheme="minorEastAsia" w:hAnsi="Century Schoolbook"/>
        </w:rPr>
      </w:pPr>
      <w:r w:rsidRPr="00723E81">
        <w:rPr>
          <w:rFonts w:ascii="Century Schoolbook" w:hAnsi="Century Schoolbook"/>
        </w:rPr>
        <w:t xml:space="preserve">On </w:t>
      </w:r>
      <w:r>
        <w:rPr>
          <w:rFonts w:ascii="Century Schoolbook" w:hAnsi="Century Schoolbook"/>
        </w:rPr>
        <w:t xml:space="preserve">mesure, à l’aide d’un oscilloscope, les tensions </w:t>
      </w:r>
      <m:oMath>
        <m:r>
          <w:rPr>
            <w:rFonts w:ascii="Cambria Math" w:hAnsi="Cambria Math"/>
          </w:rPr>
          <m:t>r(t)</m:t>
        </m:r>
      </m:oMath>
      <w:r>
        <w:rPr>
          <w:rFonts w:ascii="Century Schoolbook" w:eastAsiaTheme="minorEastAsia" w:hAnsi="Century Schoolbook"/>
        </w:rPr>
        <w:t xml:space="preserve"> et </w:t>
      </w:r>
      <m:oMath>
        <m:r>
          <w:rPr>
            <w:rFonts w:ascii="Cambria Math" w:eastAsiaTheme="minorEastAsia" w:hAnsi="Cambria Math"/>
          </w:rPr>
          <m:t>s(t) </m:t>
        </m:r>
      </m:oMath>
      <w:r>
        <w:rPr>
          <w:rFonts w:ascii="Century Schoolbook" w:eastAsiaTheme="minorEastAsia" w:hAnsi="Century Schoolbook"/>
        </w:rPr>
        <w:t>:</w:t>
      </w:r>
    </w:p>
    <w:p w14:paraId="7F8F3563" w14:textId="77777777" w:rsidR="00723E81" w:rsidRPr="00723E81" w:rsidRDefault="00723E81" w:rsidP="00723E81">
      <w:pPr>
        <w:jc w:val="center"/>
        <w:rPr>
          <w:rFonts w:ascii="Century Schoolbook" w:hAnsi="Century Schoolbook"/>
        </w:rPr>
      </w:pPr>
      <w:r w:rsidRPr="00E373DF">
        <w:rPr>
          <w:noProof/>
          <w:sz w:val="16"/>
          <w:szCs w:val="16"/>
        </w:rPr>
        <w:drawing>
          <wp:inline distT="0" distB="0" distL="0" distR="0" wp14:anchorId="3350758B" wp14:editId="30BA1E2E">
            <wp:extent cx="3493390" cy="20955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58967" cy="2134836"/>
                    </a:xfrm>
                    <a:prstGeom prst="rect">
                      <a:avLst/>
                    </a:prstGeom>
                    <a:noFill/>
                    <a:ln>
                      <a:noFill/>
                    </a:ln>
                  </pic:spPr>
                </pic:pic>
              </a:graphicData>
            </a:graphic>
          </wp:inline>
        </w:drawing>
      </w:r>
    </w:p>
    <w:p w14:paraId="340003C3" w14:textId="77777777" w:rsidR="00723E81" w:rsidRPr="00723E81" w:rsidRDefault="00723E81" w:rsidP="00723E81">
      <w:pPr>
        <w:pStyle w:val="Paragraphedeliste"/>
        <w:numPr>
          <w:ilvl w:val="0"/>
          <w:numId w:val="14"/>
        </w:numPr>
        <w:rPr>
          <w:rFonts w:ascii="Century Schoolbook" w:hAnsi="Century Schoolbook"/>
        </w:rPr>
      </w:pPr>
      <w:r w:rsidRPr="00723E81">
        <w:rPr>
          <w:rFonts w:ascii="Century Schoolbook" w:hAnsi="Century Schoolbook"/>
        </w:rPr>
        <w:t>Comment brancher l’oscilloscope pour obtenir</w:t>
      </w:r>
      <w:r>
        <w:rPr>
          <w:rFonts w:ascii="Century Schoolbook" w:hAnsi="Century Schoolbook"/>
        </w:rPr>
        <w:t xml:space="preserve"> le régime transitoire</w:t>
      </w:r>
      <w:r w:rsidRPr="00723E81">
        <w:rPr>
          <w:rFonts w:ascii="Century Schoolbook" w:hAnsi="Century Schoolbook"/>
        </w:rPr>
        <w:t xml:space="preserve"> ? </w:t>
      </w:r>
    </w:p>
    <w:p w14:paraId="7F9D1FC9" w14:textId="77777777" w:rsidR="00723E81" w:rsidRPr="00723E81" w:rsidRDefault="00723E81" w:rsidP="00723E81">
      <w:pPr>
        <w:pStyle w:val="Paragraphedeliste"/>
        <w:numPr>
          <w:ilvl w:val="0"/>
          <w:numId w:val="14"/>
        </w:numPr>
        <w:rPr>
          <w:rFonts w:ascii="Century Schoolbook" w:hAnsi="Century Schoolbook"/>
        </w:rPr>
      </w:pPr>
      <w:r>
        <w:rPr>
          <w:rFonts w:ascii="Century Schoolbook" w:hAnsi="Century Schoolbook"/>
        </w:rPr>
        <w:t xml:space="preserve">Identifier </w:t>
      </w:r>
      <m:oMath>
        <m:r>
          <w:rPr>
            <w:rFonts w:ascii="Cambria Math" w:hAnsi="Cambria Math"/>
          </w:rPr>
          <m:t>r(t)</m:t>
        </m:r>
      </m:oMath>
      <w:r>
        <w:rPr>
          <w:rFonts w:ascii="Century Schoolbook" w:eastAsiaTheme="minorEastAsia" w:hAnsi="Century Schoolbook"/>
        </w:rPr>
        <w:t xml:space="preserve"> et </w:t>
      </w:r>
      <m:oMath>
        <m:r>
          <w:rPr>
            <w:rFonts w:ascii="Cambria Math" w:eastAsiaTheme="minorEastAsia" w:hAnsi="Cambria Math"/>
          </w:rPr>
          <m:t>s(t)</m:t>
        </m:r>
      </m:oMath>
    </w:p>
    <w:p w14:paraId="49D95AF4" w14:textId="77777777" w:rsidR="00723E81" w:rsidRPr="00723E81" w:rsidRDefault="00723E81" w:rsidP="00723E81">
      <w:pPr>
        <w:pStyle w:val="Paragraphedeliste"/>
        <w:numPr>
          <w:ilvl w:val="0"/>
          <w:numId w:val="14"/>
        </w:numPr>
        <w:tabs>
          <w:tab w:val="left" w:pos="1110"/>
        </w:tabs>
        <w:rPr>
          <w:rFonts w:ascii="Century Schoolbook" w:hAnsi="Century Schoolbook"/>
        </w:rPr>
      </w:pPr>
      <w:r>
        <w:rPr>
          <w:rFonts w:ascii="Century Schoolbook" w:hAnsi="Century Schoolbook"/>
        </w:rPr>
        <w:t xml:space="preserve">Dessiner l’allure du spectre de </w:t>
      </w:r>
      <m:oMath>
        <m:r>
          <w:rPr>
            <w:rFonts w:ascii="Cambria Math" w:hAnsi="Cambria Math"/>
          </w:rPr>
          <m:t>r(t)</m:t>
        </m:r>
      </m:oMath>
      <w:r>
        <w:rPr>
          <w:rFonts w:ascii="Century Schoolbook" w:eastAsiaTheme="minorEastAsia" w:hAnsi="Century Schoolbook"/>
        </w:rPr>
        <w:t xml:space="preserve"> une fois le régime transitoire terminé.</w:t>
      </w:r>
    </w:p>
    <w:p w14:paraId="32832313" w14:textId="77777777" w:rsidR="009032A2" w:rsidRPr="009032A2" w:rsidRDefault="009032A2" w:rsidP="009032A2">
      <w:pPr>
        <w:ind w:left="360"/>
        <w:jc w:val="center"/>
        <w:rPr>
          <w:rFonts w:ascii="Century Schoolbook" w:hAnsi="Century Schoolbook"/>
          <w:b/>
          <w:color w:val="FF0000"/>
          <w:u w:val="single"/>
        </w:rPr>
      </w:pPr>
      <w:r w:rsidRPr="009032A2">
        <w:rPr>
          <w:rFonts w:ascii="Century Schoolbook" w:hAnsi="Century Schoolbook"/>
          <w:b/>
          <w:color w:val="FF0000"/>
          <w:u w:val="single"/>
        </w:rPr>
        <w:lastRenderedPageBreak/>
        <w:t>Chimie</w:t>
      </w:r>
    </w:p>
    <w:p w14:paraId="6BE560F9" w14:textId="77777777" w:rsidR="009032A2" w:rsidRPr="009032A2" w:rsidRDefault="009032A2" w:rsidP="009032A2">
      <w:pPr>
        <w:tabs>
          <w:tab w:val="left" w:pos="1110"/>
        </w:tabs>
        <w:rPr>
          <w:rFonts w:ascii="Century Schoolbook" w:hAnsi="Century Schoolbook"/>
          <w:sz w:val="20"/>
          <w:szCs w:val="20"/>
        </w:rPr>
      </w:pPr>
      <w:r w:rsidRPr="009032A2">
        <w:rPr>
          <w:rFonts w:ascii="Century Schoolbook" w:hAnsi="Century Schoolbook"/>
          <w:sz w:val="20"/>
          <w:szCs w:val="20"/>
        </w:rPr>
        <w:t>10 ml de vinaigre ont été frauduleusement acidifié par ajout d’acide chlorhydrique. On dose avec de la soude molaire ces 10mL et on note deux sauts de pH pour des volumes de soude de 3mL et 12mL. Quel est le degré réel du vinaigre ?</w:t>
      </w:r>
    </w:p>
    <w:p w14:paraId="59C61ED3" w14:textId="77777777" w:rsidR="00723E81" w:rsidRDefault="00723E81" w:rsidP="00723E81">
      <w:pPr>
        <w:tabs>
          <w:tab w:val="left" w:pos="1110"/>
        </w:tabs>
        <w:rPr>
          <w:rFonts w:ascii="Century Schoolbook" w:hAnsi="Century Schoolbook"/>
        </w:rPr>
      </w:pPr>
    </w:p>
    <w:p w14:paraId="209973EC" w14:textId="77777777" w:rsidR="009032A2" w:rsidRDefault="009032A2" w:rsidP="00723E81">
      <w:pPr>
        <w:tabs>
          <w:tab w:val="left" w:pos="1110"/>
        </w:tabs>
        <w:rPr>
          <w:rFonts w:ascii="Century Schoolbook" w:hAnsi="Century Schoolbook"/>
        </w:rPr>
      </w:pPr>
    </w:p>
    <w:p w14:paraId="3A00F475" w14:textId="77777777" w:rsidR="009032A2" w:rsidRDefault="009032A2" w:rsidP="00723E81">
      <w:pPr>
        <w:tabs>
          <w:tab w:val="left" w:pos="1110"/>
        </w:tabs>
        <w:rPr>
          <w:rFonts w:ascii="Century Schoolbook" w:hAnsi="Century Schoolbook"/>
        </w:rPr>
      </w:pPr>
    </w:p>
    <w:p w14:paraId="51AF1088" w14:textId="77777777" w:rsidR="009032A2" w:rsidRDefault="009032A2" w:rsidP="00723E81">
      <w:pPr>
        <w:tabs>
          <w:tab w:val="left" w:pos="1110"/>
        </w:tabs>
        <w:rPr>
          <w:rFonts w:ascii="Century Schoolbook" w:hAnsi="Century Schoolbook"/>
        </w:rPr>
      </w:pPr>
    </w:p>
    <w:p w14:paraId="441A1E0D" w14:textId="77777777" w:rsidR="009032A2" w:rsidRDefault="009032A2" w:rsidP="00723E81">
      <w:pPr>
        <w:tabs>
          <w:tab w:val="left" w:pos="1110"/>
        </w:tabs>
        <w:rPr>
          <w:rFonts w:ascii="Century Schoolbook" w:hAnsi="Century Schoolbook"/>
        </w:rPr>
      </w:pPr>
    </w:p>
    <w:p w14:paraId="38FFC119" w14:textId="77777777" w:rsidR="009032A2" w:rsidRDefault="009032A2" w:rsidP="00723E81">
      <w:pPr>
        <w:tabs>
          <w:tab w:val="left" w:pos="1110"/>
        </w:tabs>
        <w:rPr>
          <w:rFonts w:ascii="Century Schoolbook" w:hAnsi="Century Schoolbook"/>
        </w:rPr>
      </w:pPr>
    </w:p>
    <w:p w14:paraId="469FB6E5" w14:textId="77777777" w:rsidR="009032A2" w:rsidRDefault="009032A2" w:rsidP="00723E81">
      <w:pPr>
        <w:tabs>
          <w:tab w:val="left" w:pos="1110"/>
        </w:tabs>
        <w:rPr>
          <w:rFonts w:ascii="Century Schoolbook" w:hAnsi="Century Schoolbook"/>
        </w:rPr>
      </w:pPr>
    </w:p>
    <w:p w14:paraId="78384EB9" w14:textId="77777777" w:rsidR="009032A2" w:rsidRDefault="009032A2" w:rsidP="00723E81">
      <w:pPr>
        <w:tabs>
          <w:tab w:val="left" w:pos="1110"/>
        </w:tabs>
        <w:rPr>
          <w:rFonts w:ascii="Century Schoolbook" w:hAnsi="Century Schoolbook"/>
        </w:rPr>
      </w:pPr>
    </w:p>
    <w:p w14:paraId="2330FFC0" w14:textId="77777777" w:rsidR="009032A2" w:rsidRDefault="009032A2" w:rsidP="00723E81">
      <w:pPr>
        <w:tabs>
          <w:tab w:val="left" w:pos="1110"/>
        </w:tabs>
        <w:rPr>
          <w:rFonts w:ascii="Century Schoolbook" w:hAnsi="Century Schoolbook"/>
        </w:rPr>
      </w:pPr>
    </w:p>
    <w:p w14:paraId="29D03BFF" w14:textId="77777777" w:rsidR="009032A2" w:rsidRDefault="009032A2" w:rsidP="00723E81">
      <w:pPr>
        <w:tabs>
          <w:tab w:val="left" w:pos="1110"/>
        </w:tabs>
        <w:rPr>
          <w:rFonts w:ascii="Century Schoolbook" w:hAnsi="Century Schoolbook"/>
        </w:rPr>
      </w:pPr>
    </w:p>
    <w:p w14:paraId="349A77E9" w14:textId="77777777" w:rsidR="009032A2" w:rsidRDefault="009032A2" w:rsidP="00723E81">
      <w:pPr>
        <w:tabs>
          <w:tab w:val="left" w:pos="1110"/>
        </w:tabs>
        <w:rPr>
          <w:rFonts w:ascii="Century Schoolbook" w:hAnsi="Century Schoolbook"/>
        </w:rPr>
      </w:pPr>
    </w:p>
    <w:p w14:paraId="24F6EA0E" w14:textId="77777777" w:rsidR="009032A2" w:rsidRDefault="009032A2" w:rsidP="00723E81">
      <w:pPr>
        <w:tabs>
          <w:tab w:val="left" w:pos="1110"/>
        </w:tabs>
        <w:rPr>
          <w:rFonts w:ascii="Century Schoolbook" w:hAnsi="Century Schoolbook"/>
        </w:rPr>
      </w:pPr>
    </w:p>
    <w:p w14:paraId="2F7DEEB5" w14:textId="77777777" w:rsidR="009032A2" w:rsidRDefault="009032A2" w:rsidP="00723E81">
      <w:pPr>
        <w:tabs>
          <w:tab w:val="left" w:pos="1110"/>
        </w:tabs>
        <w:rPr>
          <w:rFonts w:ascii="Century Schoolbook" w:hAnsi="Century Schoolbook"/>
        </w:rPr>
      </w:pPr>
    </w:p>
    <w:p w14:paraId="0D3B6482" w14:textId="77777777" w:rsidR="009032A2" w:rsidRDefault="009032A2" w:rsidP="00723E81">
      <w:pPr>
        <w:tabs>
          <w:tab w:val="left" w:pos="1110"/>
        </w:tabs>
        <w:rPr>
          <w:rFonts w:ascii="Century Schoolbook" w:hAnsi="Century Schoolbook"/>
        </w:rPr>
      </w:pPr>
    </w:p>
    <w:p w14:paraId="3A8B7F08" w14:textId="77777777" w:rsidR="009032A2" w:rsidRDefault="009032A2" w:rsidP="00723E81">
      <w:pPr>
        <w:tabs>
          <w:tab w:val="left" w:pos="1110"/>
        </w:tabs>
        <w:rPr>
          <w:rFonts w:ascii="Century Schoolbook" w:hAnsi="Century Schoolbook"/>
        </w:rPr>
      </w:pPr>
    </w:p>
    <w:p w14:paraId="14952B67" w14:textId="77777777" w:rsidR="009032A2" w:rsidRDefault="009032A2" w:rsidP="00723E81">
      <w:pPr>
        <w:tabs>
          <w:tab w:val="left" w:pos="1110"/>
        </w:tabs>
        <w:rPr>
          <w:rFonts w:ascii="Century Schoolbook" w:hAnsi="Century Schoolbook"/>
        </w:rPr>
      </w:pPr>
    </w:p>
    <w:p w14:paraId="39AECB8F" w14:textId="77777777" w:rsidR="009032A2" w:rsidRDefault="009032A2" w:rsidP="00723E81">
      <w:pPr>
        <w:tabs>
          <w:tab w:val="left" w:pos="1110"/>
        </w:tabs>
        <w:rPr>
          <w:rFonts w:ascii="Century Schoolbook" w:hAnsi="Century Schoolbook"/>
        </w:rPr>
      </w:pPr>
    </w:p>
    <w:p w14:paraId="01C40F2F" w14:textId="77777777" w:rsidR="009032A2" w:rsidRDefault="009032A2" w:rsidP="00723E81">
      <w:pPr>
        <w:tabs>
          <w:tab w:val="left" w:pos="1110"/>
        </w:tabs>
        <w:rPr>
          <w:rFonts w:ascii="Century Schoolbook" w:hAnsi="Century Schoolbook"/>
        </w:rPr>
      </w:pPr>
    </w:p>
    <w:p w14:paraId="59873692" w14:textId="77777777" w:rsidR="009032A2" w:rsidRDefault="009032A2" w:rsidP="00723E81">
      <w:pPr>
        <w:tabs>
          <w:tab w:val="left" w:pos="1110"/>
        </w:tabs>
        <w:rPr>
          <w:rFonts w:ascii="Century Schoolbook" w:hAnsi="Century Schoolbook"/>
        </w:rPr>
      </w:pPr>
    </w:p>
    <w:p w14:paraId="3345573C" w14:textId="77777777" w:rsidR="009032A2" w:rsidRDefault="009032A2" w:rsidP="00723E81">
      <w:pPr>
        <w:tabs>
          <w:tab w:val="left" w:pos="1110"/>
        </w:tabs>
        <w:rPr>
          <w:rFonts w:ascii="Century Schoolbook" w:hAnsi="Century Schoolbook"/>
        </w:rPr>
      </w:pPr>
    </w:p>
    <w:p w14:paraId="06305B43" w14:textId="77777777" w:rsidR="009032A2" w:rsidRDefault="009032A2" w:rsidP="00723E81">
      <w:pPr>
        <w:tabs>
          <w:tab w:val="left" w:pos="1110"/>
        </w:tabs>
        <w:rPr>
          <w:rFonts w:ascii="Century Schoolbook" w:hAnsi="Century Schoolbook"/>
        </w:rPr>
      </w:pPr>
    </w:p>
    <w:p w14:paraId="0829D13D" w14:textId="77777777" w:rsidR="009032A2" w:rsidRDefault="009032A2" w:rsidP="00723E81">
      <w:pPr>
        <w:tabs>
          <w:tab w:val="left" w:pos="1110"/>
        </w:tabs>
        <w:rPr>
          <w:rFonts w:ascii="Century Schoolbook" w:hAnsi="Century Schoolbook"/>
        </w:rPr>
      </w:pPr>
    </w:p>
    <w:p w14:paraId="474CD7F8" w14:textId="77777777" w:rsidR="009032A2" w:rsidRPr="00723E81" w:rsidRDefault="009032A2" w:rsidP="009032A2">
      <w:pPr>
        <w:pStyle w:val="Paragraphedeliste"/>
        <w:jc w:val="center"/>
        <w:rPr>
          <w:rFonts w:ascii="Century Schoolbook" w:hAnsi="Century Schoolbook"/>
          <w:b/>
          <w:color w:val="FF0000"/>
          <w:u w:val="single"/>
        </w:rPr>
      </w:pPr>
      <w:r w:rsidRPr="00723E81">
        <w:rPr>
          <w:rFonts w:ascii="Century Schoolbook" w:hAnsi="Century Schoolbook"/>
          <w:b/>
          <w:color w:val="FF0000"/>
          <w:u w:val="single"/>
        </w:rPr>
        <w:lastRenderedPageBreak/>
        <w:t>Oscillateur</w:t>
      </w:r>
    </w:p>
    <w:p w14:paraId="6A061185" w14:textId="77777777" w:rsidR="009032A2" w:rsidRPr="00723E81" w:rsidRDefault="009032A2" w:rsidP="009032A2">
      <w:pPr>
        <w:tabs>
          <w:tab w:val="left" w:pos="1110"/>
        </w:tabs>
        <w:rPr>
          <w:rFonts w:ascii="Century Schoolbook" w:hAnsi="Century Schoolbook"/>
        </w:rPr>
      </w:pPr>
      <w:r w:rsidRPr="00723E81">
        <w:rPr>
          <w:rFonts w:ascii="Century Schoolbook" w:hAnsi="Century Schoolbook"/>
        </w:rPr>
        <w:t>On considère que l’AO est idéal et en fonctionnement linéaire.</w:t>
      </w:r>
    </w:p>
    <w:p w14:paraId="05DAFFA6" w14:textId="77777777" w:rsidR="009032A2" w:rsidRPr="00723E81" w:rsidRDefault="009032A2" w:rsidP="009032A2">
      <w:pPr>
        <w:tabs>
          <w:tab w:val="left" w:pos="1110"/>
        </w:tabs>
        <w:jc w:val="center"/>
        <w:rPr>
          <w:rFonts w:ascii="Century Schoolbook" w:hAnsi="Century Schoolbook"/>
        </w:rPr>
      </w:pPr>
      <w:r w:rsidRPr="00723E81">
        <w:rPr>
          <w:rFonts w:ascii="Century Schoolbook" w:hAnsi="Century Schoolbook"/>
          <w:noProof/>
          <w:lang w:eastAsia="fr-FR"/>
        </w:rPr>
        <w:drawing>
          <wp:inline distT="0" distB="0" distL="0" distR="0" wp14:anchorId="6F248587" wp14:editId="67237C6F">
            <wp:extent cx="3065344" cy="2231092"/>
            <wp:effectExtent l="19050" t="0" r="1706" b="0"/>
            <wp:docPr id="3" name="Image 0" descr="physique CCP montage tota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ysique CCP montage totale.png"/>
                    <pic:cNvPicPr/>
                  </pic:nvPicPr>
                  <pic:blipFill>
                    <a:blip r:embed="rId8"/>
                    <a:stretch>
                      <a:fillRect/>
                    </a:stretch>
                  </pic:blipFill>
                  <pic:spPr>
                    <a:xfrm>
                      <a:off x="0" y="0"/>
                      <a:ext cx="3070441" cy="2234802"/>
                    </a:xfrm>
                    <a:prstGeom prst="rect">
                      <a:avLst/>
                    </a:prstGeom>
                  </pic:spPr>
                </pic:pic>
              </a:graphicData>
            </a:graphic>
          </wp:inline>
        </w:drawing>
      </w:r>
    </w:p>
    <w:p w14:paraId="3D8E3F19" w14:textId="77777777" w:rsidR="009032A2" w:rsidRDefault="0023368E" w:rsidP="009032A2">
      <w:pPr>
        <w:pStyle w:val="Paragraphedeliste"/>
        <w:numPr>
          <w:ilvl w:val="0"/>
          <w:numId w:val="16"/>
        </w:numPr>
        <w:tabs>
          <w:tab w:val="left" w:pos="1110"/>
        </w:tabs>
        <w:rPr>
          <w:rFonts w:ascii="Century Schoolbook" w:hAnsi="Century Schoolbook"/>
        </w:rPr>
      </w:pPr>
      <m:oMath>
        <m:f>
          <m:fPr>
            <m:ctrlPr>
              <w:rPr>
                <w:rFonts w:ascii="Cambria Math" w:hAnsi="Cambria Math"/>
                <w:i/>
              </w:rPr>
            </m:ctrlPr>
          </m:fPr>
          <m:num>
            <m:r>
              <w:rPr>
                <w:rFonts w:ascii="Cambria Math" w:hAnsi="Cambria Math"/>
              </w:rPr>
              <m:t>r</m:t>
            </m:r>
          </m:num>
          <m:den>
            <m:r>
              <w:rPr>
                <w:rFonts w:ascii="Cambria Math" w:hAnsi="Cambria Math"/>
              </w:rPr>
              <m:t>s</m:t>
            </m:r>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R</m:t>
                </m:r>
              </m:e>
              <m:sub>
                <m:r>
                  <w:rPr>
                    <w:rFonts w:ascii="Cambria Math" w:hAnsi="Cambria Math"/>
                  </w:rPr>
                  <m:t>2</m:t>
                </m:r>
              </m:sub>
            </m:sSub>
          </m:num>
          <m:den>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2</m:t>
                </m:r>
              </m:sub>
            </m:sSub>
          </m:den>
        </m:f>
      </m:oMath>
    </w:p>
    <w:p w14:paraId="151779FA" w14:textId="77777777" w:rsidR="009032A2" w:rsidRPr="00723E81" w:rsidRDefault="009032A2" w:rsidP="009032A2">
      <w:pPr>
        <w:pStyle w:val="Paragraphedeliste"/>
        <w:numPr>
          <w:ilvl w:val="0"/>
          <w:numId w:val="16"/>
        </w:numPr>
        <w:tabs>
          <w:tab w:val="left" w:pos="1110"/>
        </w:tabs>
        <w:rPr>
          <w:rFonts w:ascii="Century Schoolbook" w:hAnsi="Century Schoolbook"/>
        </w:rPr>
      </w:pPr>
      <m:oMath>
        <m:r>
          <w:rPr>
            <w:rFonts w:ascii="Cambria Math" w:hAnsi="Cambria Math"/>
          </w:rPr>
          <m:t>i=</m:t>
        </m:r>
        <m:f>
          <m:fPr>
            <m:ctrlPr>
              <w:rPr>
                <w:rFonts w:ascii="Cambria Math" w:hAnsi="Cambria Math"/>
                <w:i/>
              </w:rPr>
            </m:ctrlPr>
          </m:fPr>
          <m:num>
            <m:r>
              <w:rPr>
                <w:rFonts w:ascii="Cambria Math" w:hAnsi="Cambria Math"/>
              </w:rPr>
              <m:t>r(t)</m:t>
            </m:r>
          </m:num>
          <m:den>
            <m:r>
              <w:rPr>
                <w:rFonts w:ascii="Cambria Math" w:hAnsi="Cambria Math"/>
              </w:rPr>
              <m:t>R</m:t>
            </m:r>
          </m:den>
        </m:f>
        <m:r>
          <w:rPr>
            <w:rFonts w:ascii="Cambria Math" w:hAnsi="Cambria Math"/>
          </w:rPr>
          <m:t>+C</m:t>
        </m:r>
        <m:f>
          <m:fPr>
            <m:ctrlPr>
              <w:rPr>
                <w:rFonts w:ascii="Cambria Math" w:hAnsi="Cambria Math"/>
                <w:i/>
              </w:rPr>
            </m:ctrlPr>
          </m:fPr>
          <m:num>
            <m:r>
              <w:rPr>
                <w:rFonts w:ascii="Cambria Math" w:hAnsi="Cambria Math"/>
              </w:rPr>
              <m:t>dr(t)</m:t>
            </m:r>
          </m:num>
          <m:den>
            <m:r>
              <w:rPr>
                <w:rFonts w:ascii="Cambria Math" w:hAnsi="Cambria Math"/>
              </w:rPr>
              <m:t>dt</m:t>
            </m:r>
          </m:den>
        </m:f>
      </m:oMath>
      <w:r>
        <w:rPr>
          <w:rFonts w:ascii="Century Schoolbook" w:eastAsiaTheme="minorEastAsia" w:hAnsi="Century Schoolbook"/>
        </w:rPr>
        <w:t xml:space="preserve"> </w:t>
      </w:r>
      <w:proofErr w:type="gramStart"/>
      <w:r>
        <w:rPr>
          <w:rFonts w:ascii="Century Schoolbook" w:eastAsiaTheme="minorEastAsia" w:hAnsi="Century Schoolbook"/>
        </w:rPr>
        <w:t>et</w:t>
      </w:r>
      <w:proofErr w:type="gramEnd"/>
      <w:r>
        <w:rPr>
          <w:rFonts w:ascii="Century Schoolbook" w:eastAsiaTheme="minorEastAsia" w:hAnsi="Century Schoolbook"/>
        </w:rPr>
        <w:t xml:space="preserve"> </w:t>
      </w:r>
      <m:oMath>
        <m:r>
          <w:rPr>
            <w:rFonts w:ascii="Cambria Math" w:eastAsiaTheme="minorEastAsia" w:hAnsi="Cambria Math"/>
          </w:rPr>
          <m:t>s</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=Ri+</m:t>
        </m:r>
        <m:nary>
          <m:naryPr>
            <m:limLoc m:val="undOvr"/>
            <m:subHide m:val="1"/>
            <m:supHide m:val="1"/>
            <m:ctrlPr>
              <w:rPr>
                <w:rFonts w:ascii="Cambria Math" w:eastAsiaTheme="minorEastAsia" w:hAnsi="Cambria Math"/>
                <w:i/>
              </w:rPr>
            </m:ctrlPr>
          </m:naryPr>
          <m:sub/>
          <m:sup/>
          <m:e>
            <m:f>
              <m:fPr>
                <m:ctrlPr>
                  <w:rPr>
                    <w:rFonts w:ascii="Cambria Math" w:eastAsiaTheme="minorEastAsia" w:hAnsi="Cambria Math"/>
                    <w:i/>
                  </w:rPr>
                </m:ctrlPr>
              </m:fPr>
              <m:num>
                <m:r>
                  <w:rPr>
                    <w:rFonts w:ascii="Cambria Math" w:eastAsiaTheme="minorEastAsia" w:hAnsi="Cambria Math"/>
                  </w:rPr>
                  <m:t>i</m:t>
                </m:r>
              </m:num>
              <m:den>
                <m:r>
                  <w:rPr>
                    <w:rFonts w:ascii="Cambria Math" w:eastAsiaTheme="minorEastAsia" w:hAnsi="Cambria Math"/>
                  </w:rPr>
                  <m:t>C</m:t>
                </m:r>
              </m:den>
            </m:f>
            <m:r>
              <w:rPr>
                <w:rFonts w:ascii="Cambria Math" w:eastAsiaTheme="minorEastAsia" w:hAnsi="Cambria Math"/>
              </w:rPr>
              <m:t>dt</m:t>
            </m:r>
          </m:e>
        </m:nary>
        <m:r>
          <w:rPr>
            <w:rFonts w:ascii="Cambria Math" w:eastAsiaTheme="minorEastAsia" w:hAnsi="Cambria Math"/>
          </w:rPr>
          <m:t>+r</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=R</m:t>
        </m:r>
        <m:d>
          <m:dPr>
            <m:ctrlPr>
              <w:rPr>
                <w:rFonts w:ascii="Cambria Math" w:eastAsiaTheme="minorEastAsia" w:hAnsi="Cambria Math"/>
                <w:i/>
              </w:rPr>
            </m:ctrlPr>
          </m:dPr>
          <m:e>
            <m:f>
              <m:fPr>
                <m:ctrlPr>
                  <w:rPr>
                    <w:rFonts w:ascii="Cambria Math" w:hAnsi="Cambria Math"/>
                    <w:i/>
                  </w:rPr>
                </m:ctrlPr>
              </m:fPr>
              <m:num>
                <m:r>
                  <w:rPr>
                    <w:rFonts w:ascii="Cambria Math" w:hAnsi="Cambria Math"/>
                  </w:rPr>
                  <m:t>r</m:t>
                </m:r>
                <m:d>
                  <m:dPr>
                    <m:ctrlPr>
                      <w:rPr>
                        <w:rFonts w:ascii="Cambria Math" w:hAnsi="Cambria Math"/>
                        <w:i/>
                      </w:rPr>
                    </m:ctrlPr>
                  </m:dPr>
                  <m:e>
                    <m:r>
                      <w:rPr>
                        <w:rFonts w:ascii="Cambria Math" w:hAnsi="Cambria Math"/>
                      </w:rPr>
                      <m:t>t</m:t>
                    </m:r>
                  </m:e>
                </m:d>
              </m:num>
              <m:den>
                <m:r>
                  <w:rPr>
                    <w:rFonts w:ascii="Cambria Math" w:hAnsi="Cambria Math"/>
                  </w:rPr>
                  <m:t>R</m:t>
                </m:r>
              </m:den>
            </m:f>
            <m:r>
              <w:rPr>
                <w:rFonts w:ascii="Cambria Math" w:hAnsi="Cambria Math"/>
              </w:rPr>
              <m:t>+C</m:t>
            </m:r>
            <m:f>
              <m:fPr>
                <m:ctrlPr>
                  <w:rPr>
                    <w:rFonts w:ascii="Cambria Math" w:hAnsi="Cambria Math"/>
                    <w:i/>
                  </w:rPr>
                </m:ctrlPr>
              </m:fPr>
              <m:num>
                <m:r>
                  <w:rPr>
                    <w:rFonts w:ascii="Cambria Math" w:hAnsi="Cambria Math"/>
                  </w:rPr>
                  <m:t>dr</m:t>
                </m:r>
                <m:d>
                  <m:dPr>
                    <m:ctrlPr>
                      <w:rPr>
                        <w:rFonts w:ascii="Cambria Math" w:hAnsi="Cambria Math"/>
                        <w:i/>
                      </w:rPr>
                    </m:ctrlPr>
                  </m:dPr>
                  <m:e>
                    <m:r>
                      <w:rPr>
                        <w:rFonts w:ascii="Cambria Math" w:hAnsi="Cambria Math"/>
                      </w:rPr>
                      <m:t>t</m:t>
                    </m:r>
                  </m:e>
                </m:d>
              </m:num>
              <m:den>
                <m:r>
                  <w:rPr>
                    <w:rFonts w:ascii="Cambria Math" w:hAnsi="Cambria Math"/>
                  </w:rPr>
                  <m:t>dt</m:t>
                </m:r>
              </m:den>
            </m:f>
            <m:ctrlPr>
              <w:rPr>
                <w:rFonts w:ascii="Cambria Math" w:hAnsi="Cambria Math"/>
                <w:i/>
              </w:rPr>
            </m:ctrlPr>
          </m:e>
        </m:d>
        <m:r>
          <w:rPr>
            <w:rFonts w:ascii="Cambria Math" w:hAnsi="Cambria Math"/>
          </w:rPr>
          <m:t>+</m:t>
        </m:r>
        <m:nary>
          <m:naryPr>
            <m:limLoc m:val="undOvr"/>
            <m:subHide m:val="1"/>
            <m:supHide m:val="1"/>
            <m:ctrlPr>
              <w:rPr>
                <w:rFonts w:ascii="Cambria Math" w:eastAsiaTheme="minorEastAsia" w:hAnsi="Cambria Math"/>
                <w:i/>
              </w:rPr>
            </m:ctrlPr>
          </m:naryPr>
          <m:sub/>
          <m:sup/>
          <m:e>
            <m:f>
              <m:fPr>
                <m:ctrlPr>
                  <w:rPr>
                    <w:rFonts w:ascii="Cambria Math" w:eastAsiaTheme="minorEastAsia" w:hAnsi="Cambria Math"/>
                    <w:i/>
                  </w:rPr>
                </m:ctrlPr>
              </m:fPr>
              <m:num>
                <m:r>
                  <w:rPr>
                    <w:rFonts w:ascii="Cambria Math" w:eastAsiaTheme="minorEastAsia" w:hAnsi="Cambria Math"/>
                  </w:rPr>
                  <m:t>r(t)</m:t>
                </m:r>
              </m:num>
              <m:den>
                <m:r>
                  <w:rPr>
                    <w:rFonts w:ascii="Cambria Math" w:eastAsiaTheme="minorEastAsia" w:hAnsi="Cambria Math"/>
                  </w:rPr>
                  <m:t>CR</m:t>
                </m:r>
              </m:den>
            </m:f>
            <m:r>
              <w:rPr>
                <w:rFonts w:ascii="Cambria Math" w:eastAsiaTheme="minorEastAsia" w:hAnsi="Cambria Math"/>
              </w:rPr>
              <m:t>dt</m:t>
            </m:r>
          </m:e>
        </m:nary>
        <m:r>
          <w:rPr>
            <w:rFonts w:ascii="Cambria Math" w:eastAsiaTheme="minorEastAsia" w:hAnsi="Cambria Math"/>
          </w:rPr>
          <m:t>+2r</m:t>
        </m:r>
        <m:d>
          <m:dPr>
            <m:ctrlPr>
              <w:rPr>
                <w:rFonts w:ascii="Cambria Math" w:eastAsiaTheme="minorEastAsia" w:hAnsi="Cambria Math"/>
                <w:i/>
              </w:rPr>
            </m:ctrlPr>
          </m:dPr>
          <m:e>
            <m:r>
              <w:rPr>
                <w:rFonts w:ascii="Cambria Math" w:eastAsiaTheme="minorEastAsia" w:hAnsi="Cambria Math"/>
              </w:rPr>
              <m:t>t</m:t>
            </m:r>
          </m:e>
        </m:d>
      </m:oMath>
    </w:p>
    <w:p w14:paraId="40AF21C5" w14:textId="77777777" w:rsidR="009032A2" w:rsidRPr="00723E81" w:rsidRDefault="00B03B0A" w:rsidP="009032A2">
      <w:pPr>
        <w:pStyle w:val="Paragraphedeliste"/>
        <w:numPr>
          <w:ilvl w:val="0"/>
          <w:numId w:val="16"/>
        </w:numPr>
        <w:jc w:val="both"/>
        <w:rPr>
          <w:rFonts w:ascii="Century Schoolbook" w:hAnsi="Century Schoolbook"/>
        </w:rPr>
      </w:pPr>
      <w:r>
        <w:rPr>
          <w:rFonts w:ascii="Century Schoolbook" w:hAnsi="Century Schoolbook"/>
        </w:rPr>
        <w:t>Donc en dérivant :</w:t>
      </w:r>
    </w:p>
    <w:p w14:paraId="19AF5404" w14:textId="77777777" w:rsidR="009032A2" w:rsidRPr="00723E81" w:rsidRDefault="0023368E" w:rsidP="009032A2">
      <w:pPr>
        <w:pStyle w:val="Paragraphedeliste"/>
        <w:rPr>
          <w:rFonts w:ascii="Century Schoolbook" w:eastAsiaTheme="minorEastAsia" w:hAnsi="Century Schoolbook"/>
        </w:rPr>
      </w:pPr>
      <m:oMathPara>
        <m:oMath>
          <m:f>
            <m:fPr>
              <m:ctrlPr>
                <w:rPr>
                  <w:rFonts w:ascii="Cambria Math" w:hAnsi="Cambria Math"/>
                  <w:i/>
                </w:rPr>
              </m:ctrlPr>
            </m:fPr>
            <m:num>
              <m:r>
                <w:rPr>
                  <w:rFonts w:ascii="Cambria Math" w:hAnsi="Cambria Math"/>
                </w:rPr>
                <m:t>ds</m:t>
              </m:r>
            </m:num>
            <m:den>
              <m:r>
                <w:rPr>
                  <w:rFonts w:ascii="Cambria Math" w:hAnsi="Cambria Math"/>
                </w:rPr>
                <m:t>dt</m:t>
              </m:r>
            </m:den>
          </m:f>
          <m:r>
            <w:rPr>
              <w:rFonts w:ascii="Cambria Math" w:eastAsiaTheme="minorEastAsia" w:hAnsi="Cambria Math"/>
            </w:rPr>
            <m:t xml:space="preserve">= </m:t>
          </m:r>
          <m:f>
            <m:fPr>
              <m:ctrlPr>
                <w:rPr>
                  <w:rFonts w:ascii="Cambria Math" w:eastAsiaTheme="minorEastAsia" w:hAnsi="Cambria Math"/>
                  <w:i/>
                </w:rPr>
              </m:ctrlPr>
            </m:fPr>
            <m:num>
              <m:r>
                <w:rPr>
                  <w:rFonts w:ascii="Cambria Math" w:eastAsiaTheme="minorEastAsia" w:hAnsi="Cambria Math"/>
                </w:rPr>
                <m:t>r</m:t>
              </m:r>
            </m:num>
            <m:den>
              <m:r>
                <w:rPr>
                  <w:rFonts w:ascii="Cambria Math" w:eastAsiaTheme="minorEastAsia" w:hAnsi="Cambria Math"/>
                </w:rPr>
                <m:t>RC</m:t>
              </m:r>
            </m:den>
          </m:f>
          <m:r>
            <w:rPr>
              <w:rFonts w:ascii="Cambria Math" w:eastAsiaTheme="minorEastAsia" w:hAnsi="Cambria Math"/>
            </w:rPr>
            <m:t xml:space="preserve">+ 3* </m:t>
          </m:r>
          <m:f>
            <m:fPr>
              <m:ctrlPr>
                <w:rPr>
                  <w:rFonts w:ascii="Cambria Math" w:hAnsi="Cambria Math"/>
                  <w:i/>
                </w:rPr>
              </m:ctrlPr>
            </m:fPr>
            <m:num>
              <m:r>
                <w:rPr>
                  <w:rFonts w:ascii="Cambria Math" w:hAnsi="Cambria Math"/>
                </w:rPr>
                <m:t>dr</m:t>
              </m:r>
            </m:num>
            <m:den>
              <m:r>
                <w:rPr>
                  <w:rFonts w:ascii="Cambria Math" w:hAnsi="Cambria Math"/>
                </w:rPr>
                <m:t>dt</m:t>
              </m:r>
            </m:den>
          </m:f>
          <m:r>
            <w:rPr>
              <w:rFonts w:ascii="Cambria Math" w:eastAsiaTheme="minorEastAsia" w:hAnsi="Cambria Math"/>
            </w:rPr>
            <m:t>+ RC</m:t>
          </m:r>
          <m:f>
            <m:fPr>
              <m:ctrlPr>
                <w:rPr>
                  <w:rFonts w:ascii="Cambria Math" w:hAnsi="Cambria Math"/>
                  <w:i/>
                </w:rPr>
              </m:ctrlPr>
            </m:fPr>
            <m:num>
              <m:r>
                <w:rPr>
                  <w:rFonts w:ascii="Cambria Math" w:hAnsi="Cambria Math"/>
                </w:rPr>
                <m:t>d²r</m:t>
              </m:r>
            </m:num>
            <m:den>
              <m:r>
                <w:rPr>
                  <w:rFonts w:ascii="Cambria Math" w:hAnsi="Cambria Math"/>
                </w:rPr>
                <m:t>dt²</m:t>
              </m:r>
            </m:den>
          </m:f>
        </m:oMath>
      </m:oMathPara>
    </w:p>
    <w:p w14:paraId="7636E1EF" w14:textId="77777777" w:rsidR="009032A2" w:rsidRPr="00723E81" w:rsidRDefault="00B03B0A" w:rsidP="009032A2">
      <w:pPr>
        <w:pStyle w:val="Paragraphedeliste"/>
        <w:numPr>
          <w:ilvl w:val="0"/>
          <w:numId w:val="16"/>
        </w:numPr>
        <w:rPr>
          <w:rFonts w:ascii="Century Schoolbook" w:hAnsi="Century Schoolbook"/>
        </w:rPr>
      </w:pPr>
      <w:r>
        <w:rPr>
          <w:rFonts w:ascii="Century Schoolbook" w:hAnsi="Century Schoolbook"/>
        </w:rPr>
        <w:t xml:space="preserve">On a </w:t>
      </w:r>
      <m:oMath>
        <m:r>
          <w:rPr>
            <w:rFonts w:ascii="Cambria Math" w:hAnsi="Cambria Math"/>
          </w:rPr>
          <m:t>r=</m:t>
        </m:r>
        <m:f>
          <m:fPr>
            <m:ctrlPr>
              <w:rPr>
                <w:rFonts w:ascii="Cambria Math" w:hAnsi="Cambria Math"/>
                <w:i/>
              </w:rPr>
            </m:ctrlPr>
          </m:fPr>
          <m:num>
            <m:sSub>
              <m:sSubPr>
                <m:ctrlPr>
                  <w:rPr>
                    <w:rFonts w:ascii="Cambria Math" w:hAnsi="Cambria Math"/>
                    <w:i/>
                  </w:rPr>
                </m:ctrlPr>
              </m:sSubPr>
              <m:e>
                <m:r>
                  <w:rPr>
                    <w:rFonts w:ascii="Cambria Math" w:hAnsi="Cambria Math"/>
                  </w:rPr>
                  <m:t>R</m:t>
                </m:r>
              </m:e>
              <m:sub>
                <m:r>
                  <w:rPr>
                    <w:rFonts w:ascii="Cambria Math" w:hAnsi="Cambria Math"/>
                  </w:rPr>
                  <m:t>2</m:t>
                </m:r>
              </m:sub>
            </m:sSub>
          </m:num>
          <m:den>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2</m:t>
                </m:r>
              </m:sub>
            </m:sSub>
          </m:den>
        </m:f>
        <m:r>
          <w:rPr>
            <w:rFonts w:ascii="Cambria Math" w:hAnsi="Cambria Math"/>
          </w:rPr>
          <m:t>s</m:t>
        </m:r>
      </m:oMath>
      <w:r w:rsidR="00102DFE">
        <w:rPr>
          <w:rFonts w:ascii="Century Schoolbook" w:eastAsiaTheme="minorEastAsia" w:hAnsi="Century Schoolbook"/>
        </w:rPr>
        <w:t xml:space="preserve"> donc : </w:t>
      </w:r>
      <m:oMath>
        <m:f>
          <m:fPr>
            <m:ctrlPr>
              <w:rPr>
                <w:rFonts w:ascii="Cambria Math" w:eastAsiaTheme="minorEastAsia" w:hAnsi="Cambria Math"/>
                <w:i/>
              </w:rPr>
            </m:ctrlPr>
          </m:fPr>
          <m:num>
            <m:r>
              <w:rPr>
                <w:rFonts w:ascii="Cambria Math" w:eastAsiaTheme="minorEastAsia" w:hAnsi="Cambria Math"/>
              </w:rPr>
              <m:t>r</m:t>
            </m:r>
          </m:num>
          <m:den>
            <m:r>
              <w:rPr>
                <w:rFonts w:ascii="Cambria Math" w:eastAsiaTheme="minorEastAsia" w:hAnsi="Cambria Math"/>
              </w:rPr>
              <m:t>RC</m:t>
            </m:r>
          </m:den>
        </m:f>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 xml:space="preserve">3- </m:t>
            </m:r>
            <m:f>
              <m:fPr>
                <m:ctrlPr>
                  <w:rPr>
                    <w:rFonts w:ascii="Cambria Math" w:eastAsiaTheme="minorEastAsia" w:hAnsi="Cambria Math"/>
                    <w:i/>
                  </w:rPr>
                </m:ctrlPr>
              </m:fPr>
              <m:num>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2</m:t>
                    </m:r>
                  </m:sub>
                </m:sSub>
              </m:num>
              <m:den>
                <m:sSub>
                  <m:sSubPr>
                    <m:ctrlPr>
                      <w:rPr>
                        <w:rFonts w:ascii="Cambria Math" w:hAnsi="Cambria Math"/>
                        <w:i/>
                      </w:rPr>
                    </m:ctrlPr>
                  </m:sSubPr>
                  <m:e>
                    <m:r>
                      <w:rPr>
                        <w:rFonts w:ascii="Cambria Math" w:hAnsi="Cambria Math"/>
                      </w:rPr>
                      <m:t>R</m:t>
                    </m:r>
                  </m:e>
                  <m:sub>
                    <m:r>
                      <w:rPr>
                        <w:rFonts w:ascii="Cambria Math" w:hAnsi="Cambria Math"/>
                      </w:rPr>
                      <m:t>2</m:t>
                    </m:r>
                  </m:sub>
                </m:sSub>
              </m:den>
            </m:f>
          </m:e>
        </m:d>
        <m:f>
          <m:fPr>
            <m:ctrlPr>
              <w:rPr>
                <w:rFonts w:ascii="Cambria Math" w:hAnsi="Cambria Math"/>
                <w:i/>
              </w:rPr>
            </m:ctrlPr>
          </m:fPr>
          <m:num>
            <m:r>
              <w:rPr>
                <w:rFonts w:ascii="Cambria Math" w:hAnsi="Cambria Math"/>
              </w:rPr>
              <m:t>dr</m:t>
            </m:r>
          </m:num>
          <m:den>
            <m:r>
              <w:rPr>
                <w:rFonts w:ascii="Cambria Math" w:hAnsi="Cambria Math"/>
              </w:rPr>
              <m:t>dt</m:t>
            </m:r>
          </m:den>
        </m:f>
        <m:r>
          <w:rPr>
            <w:rFonts w:ascii="Cambria Math" w:eastAsiaTheme="minorEastAsia" w:hAnsi="Cambria Math"/>
          </w:rPr>
          <m:t>+ RC</m:t>
        </m:r>
        <m:f>
          <m:fPr>
            <m:ctrlPr>
              <w:rPr>
                <w:rFonts w:ascii="Cambria Math" w:hAnsi="Cambria Math"/>
                <w:i/>
              </w:rPr>
            </m:ctrlPr>
          </m:fPr>
          <m:num>
            <m:sSup>
              <m:sSupPr>
                <m:ctrlPr>
                  <w:rPr>
                    <w:rFonts w:ascii="Cambria Math" w:hAnsi="Cambria Math"/>
                    <w:i/>
                  </w:rPr>
                </m:ctrlPr>
              </m:sSupPr>
              <m:e>
                <m:r>
                  <w:rPr>
                    <w:rFonts w:ascii="Cambria Math" w:hAnsi="Cambria Math"/>
                  </w:rPr>
                  <m:t>d</m:t>
                </m:r>
              </m:e>
              <m:sup>
                <m:r>
                  <w:rPr>
                    <w:rFonts w:ascii="Cambria Math" w:hAnsi="Cambria Math"/>
                  </w:rPr>
                  <m:t>2</m:t>
                </m:r>
              </m:sup>
            </m:sSup>
            <m:r>
              <w:rPr>
                <w:rFonts w:ascii="Cambria Math" w:hAnsi="Cambria Math"/>
              </w:rPr>
              <m:t>r</m:t>
            </m:r>
          </m:num>
          <m:den>
            <m:r>
              <w:rPr>
                <w:rFonts w:ascii="Cambria Math" w:hAnsi="Cambria Math"/>
              </w:rPr>
              <m:t>d</m:t>
            </m:r>
            <m:sSup>
              <m:sSupPr>
                <m:ctrlPr>
                  <w:rPr>
                    <w:rFonts w:ascii="Cambria Math" w:hAnsi="Cambria Math"/>
                    <w:i/>
                  </w:rPr>
                </m:ctrlPr>
              </m:sSupPr>
              <m:e>
                <m:r>
                  <w:rPr>
                    <w:rFonts w:ascii="Cambria Math" w:hAnsi="Cambria Math"/>
                  </w:rPr>
                  <m:t>t</m:t>
                </m:r>
              </m:e>
              <m:sup>
                <m:r>
                  <w:rPr>
                    <w:rFonts w:ascii="Cambria Math" w:hAnsi="Cambria Math"/>
                  </w:rPr>
                  <m:t>2</m:t>
                </m:r>
              </m:sup>
            </m:sSup>
          </m:den>
        </m:f>
        <m:r>
          <w:rPr>
            <w:rFonts w:ascii="Cambria Math" w:hAnsi="Cambria Math"/>
          </w:rPr>
          <m:t>=0</m:t>
        </m:r>
      </m:oMath>
    </w:p>
    <w:p w14:paraId="32868EC7" w14:textId="71EB4469" w:rsidR="009032A2" w:rsidRPr="00723E81" w:rsidRDefault="0023368E" w:rsidP="009032A2">
      <w:pPr>
        <w:pStyle w:val="Paragraphedeliste"/>
        <w:numPr>
          <w:ilvl w:val="0"/>
          <w:numId w:val="16"/>
        </w:numPr>
        <w:jc w:val="both"/>
        <w:rPr>
          <w:rFonts w:ascii="Century Schoolbook" w:hAnsi="Century Schoolbook"/>
        </w:rPr>
      </w:pPr>
      <m:oMath>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=2</m:t>
        </m:r>
        <m:sSub>
          <m:sSubPr>
            <m:ctrlPr>
              <w:rPr>
                <w:rFonts w:ascii="Cambria Math" w:hAnsi="Cambria Math"/>
                <w:i/>
              </w:rPr>
            </m:ctrlPr>
          </m:sSubPr>
          <m:e>
            <m:r>
              <w:rPr>
                <w:rFonts w:ascii="Cambria Math" w:hAnsi="Cambria Math"/>
              </w:rPr>
              <m:t>R</m:t>
            </m:r>
          </m:e>
          <m:sub>
            <m:r>
              <w:rPr>
                <w:rFonts w:ascii="Cambria Math" w:hAnsi="Cambria Math"/>
              </w:rPr>
              <m:t>2</m:t>
            </m:r>
          </m:sub>
        </m:sSub>
      </m:oMath>
    </w:p>
    <w:p w14:paraId="6F2032FE" w14:textId="77777777" w:rsidR="009032A2" w:rsidRPr="00723E81" w:rsidRDefault="00102DFE" w:rsidP="009032A2">
      <w:pPr>
        <w:pStyle w:val="Paragraphedeliste"/>
        <w:numPr>
          <w:ilvl w:val="0"/>
          <w:numId w:val="16"/>
        </w:numPr>
        <w:rPr>
          <w:rFonts w:ascii="Century Schoolbook" w:hAnsi="Century Schoolbook"/>
        </w:rPr>
      </w:pPr>
      <w:r>
        <w:rPr>
          <w:rFonts w:ascii="Century Schoolbook" w:hAnsi="Century Schoolbook"/>
        </w:rPr>
        <w:t>L’énergie provient de l’alimentation de l’AO</w:t>
      </w:r>
    </w:p>
    <w:p w14:paraId="41513E26" w14:textId="77777777" w:rsidR="009032A2" w:rsidRPr="00723E81" w:rsidRDefault="00102DFE" w:rsidP="009032A2">
      <w:pPr>
        <w:pStyle w:val="Paragraphedeliste"/>
        <w:numPr>
          <w:ilvl w:val="0"/>
          <w:numId w:val="16"/>
        </w:numPr>
        <w:rPr>
          <w:rFonts w:ascii="Century Schoolbook" w:hAnsi="Century Schoolbook"/>
        </w:rPr>
      </w:pPr>
      <w:r>
        <w:rPr>
          <w:rFonts w:ascii="Century Schoolbook" w:hAnsi="Century Schoolbook"/>
        </w:rPr>
        <w:t>Il faut paramétrer l’oscilloscope en mode single</w:t>
      </w:r>
    </w:p>
    <w:p w14:paraId="64CA05A7" w14:textId="77777777" w:rsidR="009032A2" w:rsidRPr="00723E81" w:rsidRDefault="009032A2" w:rsidP="009032A2">
      <w:pPr>
        <w:pStyle w:val="Paragraphedeliste"/>
        <w:numPr>
          <w:ilvl w:val="0"/>
          <w:numId w:val="16"/>
        </w:numPr>
        <w:rPr>
          <w:rFonts w:ascii="Century Schoolbook" w:hAnsi="Century Schoolbook"/>
        </w:rPr>
      </w:pPr>
      <w:r>
        <w:rPr>
          <w:rFonts w:ascii="Century Schoolbook" w:hAnsi="Century Schoolbook"/>
        </w:rPr>
        <w:t xml:space="preserve"> </w:t>
      </w:r>
      <m:oMath>
        <m:r>
          <w:rPr>
            <w:rFonts w:ascii="Cambria Math" w:hAnsi="Cambria Math"/>
          </w:rPr>
          <m:t>r(t)</m:t>
        </m:r>
      </m:oMath>
      <w:r>
        <w:rPr>
          <w:rFonts w:ascii="Century Schoolbook" w:eastAsiaTheme="minorEastAsia" w:hAnsi="Century Schoolbook"/>
        </w:rPr>
        <w:t xml:space="preserve"> </w:t>
      </w:r>
      <w:proofErr w:type="gramStart"/>
      <w:r>
        <w:rPr>
          <w:rFonts w:ascii="Century Schoolbook" w:eastAsiaTheme="minorEastAsia" w:hAnsi="Century Schoolbook"/>
        </w:rPr>
        <w:t>e</w:t>
      </w:r>
      <w:r w:rsidR="00102DFE">
        <w:rPr>
          <w:rFonts w:ascii="Century Schoolbook" w:eastAsiaTheme="minorEastAsia" w:hAnsi="Century Schoolbook"/>
        </w:rPr>
        <w:t>s</w:t>
      </w:r>
      <w:r>
        <w:rPr>
          <w:rFonts w:ascii="Century Schoolbook" w:eastAsiaTheme="minorEastAsia" w:hAnsi="Century Schoolbook"/>
        </w:rPr>
        <w:t>t</w:t>
      </w:r>
      <w:proofErr w:type="gramEnd"/>
      <w:r w:rsidR="00102DFE">
        <w:rPr>
          <w:rFonts w:ascii="Century Schoolbook" w:eastAsiaTheme="minorEastAsia" w:hAnsi="Century Schoolbook"/>
        </w:rPr>
        <w:t xml:space="preserve"> 3 fois plus faible que</w:t>
      </w:r>
      <w:r>
        <w:rPr>
          <w:rFonts w:ascii="Century Schoolbook" w:eastAsiaTheme="minorEastAsia" w:hAnsi="Century Schoolbook"/>
        </w:rPr>
        <w:t xml:space="preserve"> </w:t>
      </w:r>
      <m:oMath>
        <m:r>
          <w:rPr>
            <w:rFonts w:ascii="Cambria Math" w:eastAsiaTheme="minorEastAsia" w:hAnsi="Cambria Math"/>
          </w:rPr>
          <m:t>s(t)</m:t>
        </m:r>
      </m:oMath>
    </w:p>
    <w:p w14:paraId="3547CD4E" w14:textId="77777777" w:rsidR="009032A2" w:rsidRDefault="009032A2" w:rsidP="009032A2">
      <w:pPr>
        <w:pStyle w:val="Paragraphedeliste"/>
        <w:numPr>
          <w:ilvl w:val="0"/>
          <w:numId w:val="16"/>
        </w:numPr>
        <w:tabs>
          <w:tab w:val="left" w:pos="1110"/>
        </w:tabs>
        <w:rPr>
          <w:rFonts w:ascii="Century Schoolbook" w:hAnsi="Century Schoolbook"/>
        </w:rPr>
      </w:pPr>
      <w:r>
        <w:rPr>
          <w:rFonts w:ascii="Century Schoolbook" w:hAnsi="Century Schoolbook"/>
        </w:rPr>
        <w:t>D</w:t>
      </w:r>
      <w:r w:rsidR="00102DFE">
        <w:rPr>
          <w:rFonts w:ascii="Century Schoolbook" w:hAnsi="Century Schoolbook"/>
        </w:rPr>
        <w:t>ans nos conditions on observe un signal quasi-sinusoïdal</w:t>
      </w:r>
    </w:p>
    <w:p w14:paraId="1E9C09EC" w14:textId="77777777" w:rsidR="00102DFE" w:rsidRPr="00723E81" w:rsidRDefault="00102DFE" w:rsidP="00102DFE">
      <w:pPr>
        <w:pStyle w:val="Paragraphedeliste"/>
        <w:tabs>
          <w:tab w:val="left" w:pos="1110"/>
        </w:tabs>
        <w:rPr>
          <w:rFonts w:ascii="Century Schoolbook" w:hAnsi="Century Schoolbook"/>
        </w:rPr>
      </w:pPr>
    </w:p>
    <w:p w14:paraId="63355B61" w14:textId="77777777" w:rsidR="00723E81" w:rsidRDefault="00723E81" w:rsidP="00723E81">
      <w:pPr>
        <w:pStyle w:val="Paragraphedeliste"/>
        <w:jc w:val="center"/>
        <w:rPr>
          <w:rFonts w:ascii="Century Schoolbook" w:hAnsi="Century Schoolbook"/>
          <w:b/>
          <w:color w:val="FF0000"/>
          <w:u w:val="single"/>
        </w:rPr>
      </w:pPr>
      <w:r>
        <w:rPr>
          <w:rFonts w:ascii="Century Schoolbook" w:hAnsi="Century Schoolbook"/>
          <w:b/>
          <w:color w:val="FF0000"/>
          <w:u w:val="single"/>
        </w:rPr>
        <w:t>Chimie</w:t>
      </w:r>
    </w:p>
    <w:p w14:paraId="10FF7E5E" w14:textId="77777777" w:rsidR="00AE147B" w:rsidRPr="00102DFE" w:rsidRDefault="00AE147B" w:rsidP="00723E81">
      <w:pPr>
        <w:tabs>
          <w:tab w:val="left" w:pos="1110"/>
        </w:tabs>
        <w:rPr>
          <w:rFonts w:ascii="Century Schoolbook" w:hAnsi="Century Schoolbook"/>
          <w:sz w:val="20"/>
          <w:szCs w:val="20"/>
        </w:rPr>
      </w:pPr>
    </w:p>
    <w:p w14:paraId="349FA5BB" w14:textId="22126C53" w:rsidR="00AE147B" w:rsidRPr="00102DFE" w:rsidRDefault="00AE147B" w:rsidP="00723E81">
      <w:pPr>
        <w:tabs>
          <w:tab w:val="left" w:pos="1110"/>
        </w:tabs>
        <w:rPr>
          <w:rFonts w:ascii="Century Schoolbook" w:hAnsi="Century Schoolbook"/>
          <w:sz w:val="20"/>
          <w:szCs w:val="20"/>
        </w:rPr>
      </w:pPr>
      <w:r w:rsidRPr="00102DFE">
        <w:rPr>
          <w:rFonts w:ascii="Century Schoolbook" w:hAnsi="Century Schoolbook"/>
          <w:sz w:val="20"/>
          <w:szCs w:val="20"/>
        </w:rPr>
        <w:t xml:space="preserve">Le dosage distinct des deux acides est possible. </w:t>
      </w:r>
      <w:r w:rsidR="00932726">
        <w:rPr>
          <w:rFonts w:ascii="Century Schoolbook" w:eastAsiaTheme="minorEastAsia" w:hAnsi="Century Schoolbook"/>
          <w:sz w:val="20"/>
          <w:szCs w:val="20"/>
        </w:rPr>
        <w:t>D</w:t>
      </w:r>
      <w:r w:rsidRPr="00102DFE">
        <w:rPr>
          <w:rFonts w:ascii="Century Schoolbook" w:eastAsiaTheme="minorEastAsia" w:hAnsi="Century Schoolbook"/>
          <w:sz w:val="20"/>
          <w:szCs w:val="20"/>
        </w:rPr>
        <w:t xml:space="preserve">ans 100mL </w:t>
      </w:r>
      <w:r w:rsidR="00932726">
        <w:rPr>
          <w:rFonts w:ascii="Century Schoolbook" w:eastAsiaTheme="minorEastAsia" w:hAnsi="Century Schoolbook"/>
          <w:sz w:val="20"/>
          <w:szCs w:val="20"/>
        </w:rPr>
        <w:t>on a</w:t>
      </w:r>
      <w:r w:rsidRPr="00102DFE">
        <w:rPr>
          <w:rFonts w:ascii="Century Schoolbook" w:eastAsiaTheme="minorEastAsia" w:hAnsi="Century Schoolbook"/>
          <w:sz w:val="20"/>
          <w:szCs w:val="20"/>
        </w:rPr>
        <w:t xml:space="preserve"> </w:t>
      </w:r>
      <m:oMath>
        <m:sSub>
          <m:sSubPr>
            <m:ctrlPr>
              <w:rPr>
                <w:rFonts w:ascii="Cambria Math" w:eastAsiaTheme="minorEastAsia" w:hAnsi="Cambria Math"/>
                <w:i/>
                <w:sz w:val="20"/>
                <w:szCs w:val="20"/>
              </w:rPr>
            </m:ctrlPr>
          </m:sSubPr>
          <m:e>
            <m:r>
              <w:rPr>
                <w:rFonts w:ascii="Cambria Math" w:eastAsiaTheme="minorEastAsia" w:hAnsi="Cambria Math"/>
                <w:sz w:val="20"/>
                <w:szCs w:val="20"/>
              </w:rPr>
              <m:t>m</m:t>
            </m:r>
          </m:e>
          <m:sub>
            <m:sSub>
              <m:sSubPr>
                <m:ctrlPr>
                  <w:rPr>
                    <w:rFonts w:ascii="Cambria Math" w:eastAsiaTheme="minorEastAsia" w:hAnsi="Cambria Math"/>
                    <w:i/>
                    <w:sz w:val="20"/>
                    <w:szCs w:val="20"/>
                  </w:rPr>
                </m:ctrlPr>
              </m:sSubPr>
              <m:e>
                <m:r>
                  <w:rPr>
                    <w:rFonts w:ascii="Cambria Math" w:eastAsiaTheme="minorEastAsia" w:hAnsi="Cambria Math"/>
                    <w:sz w:val="20"/>
                    <w:szCs w:val="20"/>
                  </w:rPr>
                  <m:t>CH</m:t>
                </m:r>
              </m:e>
              <m:sub>
                <m:r>
                  <w:rPr>
                    <w:rFonts w:ascii="Cambria Math" w:eastAsiaTheme="minorEastAsia" w:hAnsi="Cambria Math"/>
                    <w:sz w:val="20"/>
                    <w:szCs w:val="20"/>
                  </w:rPr>
                  <m:t>3</m:t>
                </m:r>
              </m:sub>
            </m:sSub>
            <m:r>
              <w:rPr>
                <w:rFonts w:ascii="Cambria Math" w:eastAsiaTheme="minorEastAsia" w:hAnsi="Cambria Math"/>
                <w:sz w:val="20"/>
                <w:szCs w:val="20"/>
              </w:rPr>
              <m:t>C</m:t>
            </m:r>
            <m:sSub>
              <m:sSubPr>
                <m:ctrlPr>
                  <w:rPr>
                    <w:rFonts w:ascii="Cambria Math" w:eastAsiaTheme="minorEastAsia" w:hAnsi="Cambria Math"/>
                    <w:i/>
                    <w:sz w:val="20"/>
                    <w:szCs w:val="20"/>
                  </w:rPr>
                </m:ctrlPr>
              </m:sSubPr>
              <m:e>
                <m:r>
                  <w:rPr>
                    <w:rFonts w:ascii="Cambria Math" w:eastAsiaTheme="minorEastAsia" w:hAnsi="Cambria Math"/>
                    <w:sz w:val="20"/>
                    <w:szCs w:val="20"/>
                  </w:rPr>
                  <m:t>O</m:t>
                </m:r>
              </m:e>
              <m:sub>
                <m:r>
                  <w:rPr>
                    <w:rFonts w:ascii="Cambria Math" w:eastAsiaTheme="minorEastAsia" w:hAnsi="Cambria Math"/>
                    <w:sz w:val="20"/>
                    <w:szCs w:val="20"/>
                  </w:rPr>
                  <m:t>2</m:t>
                </m:r>
              </m:sub>
            </m:sSub>
            <m:r>
              <w:rPr>
                <w:rFonts w:ascii="Cambria Math" w:eastAsiaTheme="minorEastAsia" w:hAnsi="Cambria Math"/>
                <w:sz w:val="20"/>
                <w:szCs w:val="20"/>
              </w:rPr>
              <m:t>H</m:t>
            </m:r>
          </m:sub>
        </m:sSub>
        <m:r>
          <w:rPr>
            <w:rFonts w:ascii="Cambria Math" w:eastAsiaTheme="minorEastAsia" w:hAnsi="Cambria Math"/>
            <w:sz w:val="20"/>
            <w:szCs w:val="20"/>
          </w:rPr>
          <m:t>=5,4g</m:t>
        </m:r>
      </m:oMath>
    </w:p>
    <w:sectPr w:rsidR="00AE147B" w:rsidRPr="00102DFE" w:rsidSect="00CC6C63">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A25FFD" w14:textId="77777777" w:rsidR="0023368E" w:rsidRDefault="0023368E" w:rsidP="00D1118F">
      <w:pPr>
        <w:spacing w:after="0" w:line="240" w:lineRule="auto"/>
      </w:pPr>
      <w:r>
        <w:separator/>
      </w:r>
    </w:p>
  </w:endnote>
  <w:endnote w:type="continuationSeparator" w:id="0">
    <w:p w14:paraId="6FBE7350" w14:textId="77777777" w:rsidR="0023368E" w:rsidRDefault="0023368E" w:rsidP="00D111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9F64B" w14:textId="77777777" w:rsidR="008A1C6D" w:rsidRPr="004855A4" w:rsidRDefault="008A1C6D">
    <w:pPr>
      <w:pStyle w:val="Pieddepage"/>
      <w:pBdr>
        <w:top w:val="thinThickSmallGap" w:sz="24" w:space="1" w:color="622423" w:themeColor="accent2" w:themeShade="7F"/>
      </w:pBdr>
      <w:rPr>
        <w:rFonts w:asciiTheme="majorHAnsi" w:hAnsiTheme="majorHAnsi"/>
        <w:i/>
      </w:rPr>
    </w:pPr>
    <w:r w:rsidRPr="004855A4">
      <w:rPr>
        <w:rFonts w:asciiTheme="majorHAnsi" w:hAnsiTheme="majorHAnsi"/>
        <w:i/>
      </w:rPr>
      <w:ptab w:relativeTo="margin" w:alignment="right" w:leader="none"/>
    </w:r>
    <w:r w:rsidRPr="004855A4">
      <w:rPr>
        <w:rFonts w:asciiTheme="majorHAnsi" w:hAnsiTheme="majorHAnsi"/>
        <w:i/>
      </w:rPr>
      <w:t xml:space="preserve">Page </w:t>
    </w:r>
    <w:r w:rsidRPr="004855A4">
      <w:rPr>
        <w:i/>
      </w:rPr>
      <w:fldChar w:fldCharType="begin"/>
    </w:r>
    <w:r w:rsidRPr="004855A4">
      <w:rPr>
        <w:i/>
      </w:rPr>
      <w:instrText xml:space="preserve"> PAGE   \* MERGEFORMAT </w:instrText>
    </w:r>
    <w:r w:rsidRPr="004855A4">
      <w:rPr>
        <w:i/>
      </w:rPr>
      <w:fldChar w:fldCharType="separate"/>
    </w:r>
    <w:r w:rsidR="00C51B88" w:rsidRPr="00C51B88">
      <w:rPr>
        <w:rFonts w:asciiTheme="majorHAnsi" w:hAnsiTheme="majorHAnsi"/>
        <w:i/>
        <w:noProof/>
      </w:rPr>
      <w:t>3</w:t>
    </w:r>
    <w:r w:rsidRPr="004855A4">
      <w:rPr>
        <w:i/>
      </w:rPr>
      <w:fldChar w:fldCharType="end"/>
    </w:r>
  </w:p>
  <w:p w14:paraId="55FA960D" w14:textId="77777777" w:rsidR="008A1C6D" w:rsidRDefault="008A1C6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8C6BE" w14:textId="77777777" w:rsidR="0023368E" w:rsidRDefault="0023368E" w:rsidP="00D1118F">
      <w:pPr>
        <w:spacing w:after="0" w:line="240" w:lineRule="auto"/>
      </w:pPr>
      <w:r>
        <w:separator/>
      </w:r>
    </w:p>
  </w:footnote>
  <w:footnote w:type="continuationSeparator" w:id="0">
    <w:p w14:paraId="389187F5" w14:textId="77777777" w:rsidR="0023368E" w:rsidRDefault="0023368E" w:rsidP="00D111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AAF20" w14:textId="77777777" w:rsidR="008A1C6D" w:rsidRDefault="0023368E">
    <w:pPr>
      <w:pStyle w:val="En-tte"/>
      <w:jc w:val="center"/>
      <w:rPr>
        <w:color w:val="365F91" w:themeColor="accent1" w:themeShade="BF"/>
      </w:rPr>
    </w:pPr>
    <w:r>
      <w:rPr>
        <w:noProof/>
        <w:color w:val="365F91" w:themeColor="accent1" w:themeShade="BF"/>
        <w:lang w:eastAsia="zh-TW"/>
      </w:rPr>
      <w:pict w14:anchorId="63D68E3F">
        <v:group id="_x0000_s2049" style="position:absolute;left:0;text-align:left;margin-left:84pt;margin-top:-84pt;width:105.1pt;height:274.25pt;rotation:90;flip:y;z-index:251658240;mso-position-horizontal-relative:page;mso-position-vertical-relative:page" coordorigin="5531,1258" coordsize="5291,13813" o:allowincell="f">
          <o:lock v:ext="edit" aspectratio="t"/>
          <v:shapetype id="_x0000_t32" coordsize="21600,21600" o:spt="32" o:oned="t" path="m,l21600,21600e" filled="f">
            <v:path arrowok="t" fillok="f" o:connecttype="none"/>
            <o:lock v:ext="edit" shapetype="t"/>
          </v:shapetype>
          <v:shape id="_x0000_s2050" type="#_x0000_t32" style="position:absolute;left:6519;top:1258;width:4303;height:10040;flip:x" o:connectortype="straight" strokecolor="#a7bfde [1620]">
            <o:lock v:ext="edit" aspectratio="t"/>
          </v:shape>
          <v:group id="_x0000_s2051" style="position:absolute;left:5531;top:9226;width:5291;height:5845" coordorigin="5531,9226" coordsize="5291,5845">
            <o:lock v:ext="edit" aspectratio="t"/>
            <v:shape id="_x0000_s2052" style="position:absolute;left:5531;top:9226;width:5291;height:5845;mso-position-horizontal-relative:text;mso-position-vertical-relative:text;mso-width-relative:page;mso-height-relative:page" coordsize="6418,6670" path="m6418,1185r,5485l1809,6669c974,5889,,3958,1407,1987hfc2830,,5591,411,6418,1185haxe" fillcolor="#a7bfde [1620]" stroked="f">
              <v:path arrowok="t"/>
              <o:lock v:ext="edit" aspectratio="t"/>
            </v:shape>
            <v:oval id="_x0000_s2053" style="position:absolute;left:6117;top:10212;width:4526;height:4258;rotation:41366637fd;flip:y" fillcolor="#d3dfee [820]" stroked="f" strokecolor="#a7bfde [1620]">
              <o:lock v:ext="edit" aspectratio="t"/>
            </v:oval>
            <v:oval id="_x0000_s2054" style="position:absolute;left:6217;top:10481;width:3424;height:3221;rotation:41366637fd;flip:y;v-text-anchor:middle" fillcolor="#7ba0cd [2420]" stroked="f" strokecolor="#a7bfde [1620]">
              <o:lock v:ext="edit" aspectratio="t"/>
              <v:textbox style="mso-next-textbox:#_x0000_s2054" inset="0,0,0,0">
                <w:txbxContent>
                  <w:sdt>
                    <w:sdtPr>
                      <w:rPr>
                        <w:b/>
                        <w:bCs/>
                        <w:color w:val="FFFFFF" w:themeColor="background1"/>
                        <w:sz w:val="20"/>
                        <w:szCs w:val="20"/>
                      </w:rPr>
                      <w:alias w:val="Date"/>
                      <w:id w:val="79116634"/>
                      <w:placeholder>
                        <w:docPart w:val="C8D31C3A044847AC9C55531E2A80F63B"/>
                      </w:placeholder>
                      <w:dataBinding w:prefixMappings="xmlns:ns0='http://schemas.microsoft.com/office/2006/coverPageProps'" w:xpath="/ns0:CoverPageProperties[1]/ns0:PublishDate[1]" w:storeItemID="{55AF091B-3C7A-41E3-B477-F2FDAA23CFDA}"/>
                      <w:date>
                        <w:dateFormat w:val="MMM. d"/>
                        <w:lid w:val="fr-FR"/>
                        <w:storeMappedDataAs w:val="dateTime"/>
                        <w:calendar w:val="gregorian"/>
                      </w:date>
                    </w:sdtPr>
                    <w:sdtEndPr/>
                    <w:sdtContent>
                      <w:p w14:paraId="78829B5A" w14:textId="77777777" w:rsidR="008A1C6D" w:rsidRDefault="00DE384B">
                        <w:pPr>
                          <w:pStyle w:val="En-tte"/>
                          <w:jc w:val="center"/>
                          <w:rPr>
                            <w:b/>
                            <w:bCs/>
                            <w:color w:val="FFFFFF" w:themeColor="background1"/>
                            <w:sz w:val="20"/>
                            <w:szCs w:val="20"/>
                          </w:rPr>
                        </w:pPr>
                        <w:r>
                          <w:rPr>
                            <w:b/>
                            <w:bCs/>
                            <w:color w:val="FFFFFF" w:themeColor="background1"/>
                            <w:sz w:val="20"/>
                            <w:szCs w:val="20"/>
                          </w:rPr>
                          <w:t xml:space="preserve">Planche </w:t>
                        </w:r>
                        <w:r w:rsidR="00723E81">
                          <w:rPr>
                            <w:b/>
                            <w:bCs/>
                            <w:color w:val="FFFFFF" w:themeColor="background1"/>
                            <w:sz w:val="20"/>
                            <w:szCs w:val="20"/>
                          </w:rPr>
                          <w:t>2</w:t>
                        </w:r>
                      </w:p>
                    </w:sdtContent>
                  </w:sdt>
                </w:txbxContent>
              </v:textbox>
            </v:oval>
          </v:group>
          <w10:wrap anchorx="page" anchory="page"/>
        </v:group>
      </w:pict>
    </w:r>
    <w:sdt>
      <w:sdtPr>
        <w:rPr>
          <w:color w:val="365F91" w:themeColor="accent1" w:themeShade="BF"/>
        </w:rPr>
        <w:alias w:val="Titre"/>
        <w:id w:val="79116639"/>
        <w:placeholder>
          <w:docPart w:val="C558598F9A8341329234647DD345F982"/>
        </w:placeholder>
        <w:dataBinding w:prefixMappings="xmlns:ns0='http://schemas.openxmlformats.org/package/2006/metadata/core-properties' xmlns:ns1='http://purl.org/dc/elements/1.1/'" w:xpath="/ns0:coreProperties[1]/ns1:title[1]" w:storeItemID="{6C3C8BC8-F283-45AE-878A-BAB7291924A1}"/>
        <w:text/>
      </w:sdtPr>
      <w:sdtEndPr/>
      <w:sdtContent>
        <w:r w:rsidR="008A1C6D">
          <w:rPr>
            <w:color w:val="365F91" w:themeColor="accent1" w:themeShade="BF"/>
          </w:rPr>
          <w:t>TSI2</w:t>
        </w:r>
      </w:sdtContent>
    </w:sdt>
  </w:p>
  <w:p w14:paraId="676D4161" w14:textId="77777777" w:rsidR="008A1C6D" w:rsidRDefault="009A7B18" w:rsidP="009A7B18">
    <w:pPr>
      <w:pStyle w:val="En-tte"/>
      <w:jc w:val="center"/>
    </w:pPr>
    <w:r>
      <w:rPr>
        <w:noProof/>
      </w:rPr>
      <w:drawing>
        <wp:inline distT="0" distB="0" distL="0" distR="0" wp14:anchorId="391BEA05" wp14:editId="7EED8134">
          <wp:extent cx="1360627" cy="1063353"/>
          <wp:effectExtent l="0" t="0" r="0" b="0"/>
          <wp:docPr id="2" name="Image 2" descr="Résultat de recherche d'images pour &quot;concours ccp inp&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ésultat de recherche d'images pour &quot;concours ccp inp&quo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542" cy="107969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92D5D"/>
    <w:multiLevelType w:val="multilevel"/>
    <w:tmpl w:val="46AE08FC"/>
    <w:numStyleLink w:val="StyleHirarchisation"/>
  </w:abstractNum>
  <w:abstractNum w:abstractNumId="1" w15:restartNumberingAfterBreak="0">
    <w:nsid w:val="05CA44D6"/>
    <w:multiLevelType w:val="hybridMultilevel"/>
    <w:tmpl w:val="EB8AA1F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A7562E1"/>
    <w:multiLevelType w:val="hybridMultilevel"/>
    <w:tmpl w:val="D1F2F01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BBB334A"/>
    <w:multiLevelType w:val="hybridMultilevel"/>
    <w:tmpl w:val="F5847250"/>
    <w:lvl w:ilvl="0" w:tplc="860E3A3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A1352BB"/>
    <w:multiLevelType w:val="hybridMultilevel"/>
    <w:tmpl w:val="9C62FE5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0B41ABB"/>
    <w:multiLevelType w:val="hybridMultilevel"/>
    <w:tmpl w:val="3F68E35C"/>
    <w:lvl w:ilvl="0" w:tplc="593E0668">
      <w:start w:val="1"/>
      <w:numFmt w:val="bullet"/>
      <w:lvlText w:val="-"/>
      <w:lvlJc w:val="left"/>
      <w:pPr>
        <w:ind w:left="720" w:hanging="360"/>
      </w:pPr>
      <w:rPr>
        <w:rFonts w:ascii="Century Schoolbook" w:eastAsiaTheme="minorHAnsi" w:hAnsi="Century Schoolbook"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44C1266"/>
    <w:multiLevelType w:val="hybridMultilevel"/>
    <w:tmpl w:val="945E47D2"/>
    <w:lvl w:ilvl="0" w:tplc="5CE8A59A">
      <w:start w:val="1"/>
      <w:numFmt w:val="bullet"/>
      <w:pStyle w:val="Listepuces"/>
      <w:lvlText w:val="-"/>
      <w:lvlJc w:val="left"/>
      <w:pPr>
        <w:ind w:left="720" w:hanging="360"/>
      </w:pPr>
      <w:rPr>
        <w:rFonts w:ascii="Comic Sans MS" w:eastAsiaTheme="minorHAnsi" w:hAnsi="Comic Sans M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B7E0566"/>
    <w:multiLevelType w:val="hybridMultilevel"/>
    <w:tmpl w:val="9C62FE5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04B337F"/>
    <w:multiLevelType w:val="hybridMultilevel"/>
    <w:tmpl w:val="346A1B9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1AF1EC9"/>
    <w:multiLevelType w:val="hybridMultilevel"/>
    <w:tmpl w:val="EB8AA1F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5AB675B"/>
    <w:multiLevelType w:val="hybridMultilevel"/>
    <w:tmpl w:val="B2B207E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2F3765B"/>
    <w:multiLevelType w:val="multilevel"/>
    <w:tmpl w:val="46AE08FC"/>
    <w:styleLink w:val="StyleHirarchisation"/>
    <w:lvl w:ilvl="0">
      <w:start w:val="1"/>
      <w:numFmt w:val="decimal"/>
      <w:pStyle w:val="Listehirachise"/>
      <w:lvlText w:val="%1)"/>
      <w:lvlJc w:val="left"/>
      <w:pPr>
        <w:tabs>
          <w:tab w:val="num" w:pos="851"/>
        </w:tabs>
        <w:ind w:left="851" w:hanging="397"/>
      </w:pPr>
      <w:rPr>
        <w:rFonts w:hint="default"/>
      </w:rPr>
    </w:lvl>
    <w:lvl w:ilvl="1">
      <w:start w:val="1"/>
      <w:numFmt w:val="lowerLetter"/>
      <w:lvlText w:val="%2)"/>
      <w:lvlJc w:val="left"/>
      <w:pPr>
        <w:tabs>
          <w:tab w:val="num" w:pos="1134"/>
        </w:tabs>
        <w:ind w:left="1134" w:hanging="340"/>
      </w:pPr>
      <w:rPr>
        <w:rFonts w:hint="default"/>
      </w:rPr>
    </w:lvl>
    <w:lvl w:ilvl="2">
      <w:start w:val="1"/>
      <w:numFmt w:val="bullet"/>
      <w:lvlText w:val=""/>
      <w:lvlJc w:val="left"/>
      <w:pPr>
        <w:tabs>
          <w:tab w:val="num" w:pos="1701"/>
        </w:tabs>
        <w:ind w:left="1701" w:hanging="283"/>
      </w:pPr>
      <w:rPr>
        <w:rFonts w:ascii="Symbol" w:hAnsi="Symbol" w:hint="default"/>
        <w:color w:val="auto"/>
      </w:rPr>
    </w:lvl>
    <w:lvl w:ilvl="3">
      <w:start w:val="1"/>
      <w:numFmt w:val="bullet"/>
      <w:lvlText w:val=""/>
      <w:lvlJc w:val="left"/>
      <w:pPr>
        <w:tabs>
          <w:tab w:val="num" w:pos="2268"/>
        </w:tabs>
        <w:ind w:left="2268" w:hanging="283"/>
      </w:pPr>
      <w:rPr>
        <w:rFonts w:ascii="Symbol" w:hAnsi="Symbol" w:hint="default"/>
        <w:color w:val="auto"/>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sz w:val="24"/>
      </w:rPr>
    </w:lvl>
  </w:abstractNum>
  <w:abstractNum w:abstractNumId="12" w15:restartNumberingAfterBreak="0">
    <w:nsid w:val="58C94EC9"/>
    <w:multiLevelType w:val="hybridMultilevel"/>
    <w:tmpl w:val="F5847250"/>
    <w:lvl w:ilvl="0" w:tplc="860E3A3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31A0F1E"/>
    <w:multiLevelType w:val="hybridMultilevel"/>
    <w:tmpl w:val="F5847250"/>
    <w:lvl w:ilvl="0" w:tplc="860E3A3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4867A79"/>
    <w:multiLevelType w:val="multilevel"/>
    <w:tmpl w:val="46AE08FC"/>
    <w:numStyleLink w:val="StyleHirarchisation"/>
  </w:abstractNum>
  <w:abstractNum w:abstractNumId="15" w15:restartNumberingAfterBreak="0">
    <w:nsid w:val="7F1B13CD"/>
    <w:multiLevelType w:val="hybridMultilevel"/>
    <w:tmpl w:val="E98084D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6"/>
  </w:num>
  <w:num w:numId="2">
    <w:abstractNumId w:val="11"/>
  </w:num>
  <w:num w:numId="3">
    <w:abstractNumId w:val="0"/>
  </w:num>
  <w:num w:numId="4">
    <w:abstractNumId w:val="14"/>
  </w:num>
  <w:num w:numId="5">
    <w:abstractNumId w:val="12"/>
  </w:num>
  <w:num w:numId="6">
    <w:abstractNumId w:val="1"/>
  </w:num>
  <w:num w:numId="7">
    <w:abstractNumId w:val="15"/>
  </w:num>
  <w:num w:numId="8">
    <w:abstractNumId w:val="13"/>
  </w:num>
  <w:num w:numId="9">
    <w:abstractNumId w:val="3"/>
  </w:num>
  <w:num w:numId="10">
    <w:abstractNumId w:val="9"/>
  </w:num>
  <w:num w:numId="11">
    <w:abstractNumId w:val="10"/>
  </w:num>
  <w:num w:numId="12">
    <w:abstractNumId w:val="8"/>
  </w:num>
  <w:num w:numId="13">
    <w:abstractNumId w:val="5"/>
  </w:num>
  <w:num w:numId="14">
    <w:abstractNumId w:val="7"/>
  </w:num>
  <w:num w:numId="15">
    <w:abstractNumId w:val="2"/>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5" fillcolor="white">
      <v:fill color="white"/>
    </o:shapedefaults>
    <o:shapelayout v:ext="edit">
      <o:idmap v:ext="edit" data="2"/>
      <o:rules v:ext="edit">
        <o:r id="V:Rule1" type="connector" idref="#_x0000_s2050"/>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9540C"/>
    <w:rsid w:val="00060312"/>
    <w:rsid w:val="000830F7"/>
    <w:rsid w:val="000D0CD1"/>
    <w:rsid w:val="00101421"/>
    <w:rsid w:val="00102DFE"/>
    <w:rsid w:val="00121195"/>
    <w:rsid w:val="00174E8B"/>
    <w:rsid w:val="001801D9"/>
    <w:rsid w:val="001B4CB7"/>
    <w:rsid w:val="001F5C39"/>
    <w:rsid w:val="00201610"/>
    <w:rsid w:val="0023368E"/>
    <w:rsid w:val="00233F9E"/>
    <w:rsid w:val="002405A3"/>
    <w:rsid w:val="00246E4C"/>
    <w:rsid w:val="00254871"/>
    <w:rsid w:val="002A595C"/>
    <w:rsid w:val="002B792E"/>
    <w:rsid w:val="002D1BC7"/>
    <w:rsid w:val="002F0690"/>
    <w:rsid w:val="003125F0"/>
    <w:rsid w:val="00376294"/>
    <w:rsid w:val="003824B2"/>
    <w:rsid w:val="003C1079"/>
    <w:rsid w:val="00422AED"/>
    <w:rsid w:val="00465B14"/>
    <w:rsid w:val="004855A4"/>
    <w:rsid w:val="004C6F31"/>
    <w:rsid w:val="004F2FB1"/>
    <w:rsid w:val="004F3CBD"/>
    <w:rsid w:val="00502794"/>
    <w:rsid w:val="0051083A"/>
    <w:rsid w:val="00542EBF"/>
    <w:rsid w:val="005534DA"/>
    <w:rsid w:val="005A3444"/>
    <w:rsid w:val="005D38A8"/>
    <w:rsid w:val="005D4DAD"/>
    <w:rsid w:val="005E0E69"/>
    <w:rsid w:val="005E13E1"/>
    <w:rsid w:val="005E308E"/>
    <w:rsid w:val="005F228F"/>
    <w:rsid w:val="00657514"/>
    <w:rsid w:val="006805D6"/>
    <w:rsid w:val="006A154C"/>
    <w:rsid w:val="006D7446"/>
    <w:rsid w:val="006F04EC"/>
    <w:rsid w:val="007051F3"/>
    <w:rsid w:val="007053D2"/>
    <w:rsid w:val="00723E81"/>
    <w:rsid w:val="00727BA7"/>
    <w:rsid w:val="007409F0"/>
    <w:rsid w:val="00777D37"/>
    <w:rsid w:val="00792DFD"/>
    <w:rsid w:val="007F104B"/>
    <w:rsid w:val="0081167A"/>
    <w:rsid w:val="008304D9"/>
    <w:rsid w:val="00846A79"/>
    <w:rsid w:val="00854820"/>
    <w:rsid w:val="00861E05"/>
    <w:rsid w:val="0089459B"/>
    <w:rsid w:val="008A1C6D"/>
    <w:rsid w:val="008A7CD9"/>
    <w:rsid w:val="008B53E4"/>
    <w:rsid w:val="008D33DF"/>
    <w:rsid w:val="009032A2"/>
    <w:rsid w:val="0091464A"/>
    <w:rsid w:val="00930D46"/>
    <w:rsid w:val="00932726"/>
    <w:rsid w:val="00935DE1"/>
    <w:rsid w:val="009777CE"/>
    <w:rsid w:val="00980AE3"/>
    <w:rsid w:val="009821B4"/>
    <w:rsid w:val="00991830"/>
    <w:rsid w:val="0099540C"/>
    <w:rsid w:val="009A1E4A"/>
    <w:rsid w:val="009A647E"/>
    <w:rsid w:val="009A7B18"/>
    <w:rsid w:val="009E1A2B"/>
    <w:rsid w:val="009E79F7"/>
    <w:rsid w:val="009F2A3D"/>
    <w:rsid w:val="00A0078C"/>
    <w:rsid w:val="00A1240C"/>
    <w:rsid w:val="00A447E9"/>
    <w:rsid w:val="00A63032"/>
    <w:rsid w:val="00A7281C"/>
    <w:rsid w:val="00A83F8F"/>
    <w:rsid w:val="00A84030"/>
    <w:rsid w:val="00A945FD"/>
    <w:rsid w:val="00AA3231"/>
    <w:rsid w:val="00AE147B"/>
    <w:rsid w:val="00AE4889"/>
    <w:rsid w:val="00B01229"/>
    <w:rsid w:val="00B03B0A"/>
    <w:rsid w:val="00B06879"/>
    <w:rsid w:val="00B25201"/>
    <w:rsid w:val="00B669F6"/>
    <w:rsid w:val="00B7518C"/>
    <w:rsid w:val="00B83FE9"/>
    <w:rsid w:val="00B94999"/>
    <w:rsid w:val="00BA2E5D"/>
    <w:rsid w:val="00BC50AF"/>
    <w:rsid w:val="00BE0F4C"/>
    <w:rsid w:val="00C51B88"/>
    <w:rsid w:val="00C714E2"/>
    <w:rsid w:val="00CB52D2"/>
    <w:rsid w:val="00CC6C63"/>
    <w:rsid w:val="00CD3319"/>
    <w:rsid w:val="00CE2AFE"/>
    <w:rsid w:val="00CF2888"/>
    <w:rsid w:val="00D1118F"/>
    <w:rsid w:val="00D37026"/>
    <w:rsid w:val="00D82716"/>
    <w:rsid w:val="00DA79A7"/>
    <w:rsid w:val="00DE384B"/>
    <w:rsid w:val="00E32ACC"/>
    <w:rsid w:val="00E74C83"/>
    <w:rsid w:val="00E85236"/>
    <w:rsid w:val="00E93805"/>
    <w:rsid w:val="00E96F8D"/>
    <w:rsid w:val="00EC0467"/>
    <w:rsid w:val="00ED709D"/>
    <w:rsid w:val="00EF6E3F"/>
    <w:rsid w:val="00F30460"/>
    <w:rsid w:val="00F36B5C"/>
    <w:rsid w:val="00F43F67"/>
    <w:rsid w:val="00F82880"/>
    <w:rsid w:val="00FA04A2"/>
    <w:rsid w:val="00FB1388"/>
    <w:rsid w:val="00FC2038"/>
    <w:rsid w:val="00FF3D5C"/>
    <w:rsid w:val="00FF55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5" fillcolor="white">
      <v:fill color="white"/>
    </o:shapedefaults>
    <o:shapelayout v:ext="edit">
      <o:idmap v:ext="edit" data="1"/>
    </o:shapelayout>
  </w:shapeDefaults>
  <w:decimalSymbol w:val=","/>
  <w:listSeparator w:val=";"/>
  <w14:docId w14:val="6E64E7A7"/>
  <w15:docId w15:val="{FF7659EB-0659-4C6E-A803-34F0B59FB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540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9540C"/>
    <w:pPr>
      <w:tabs>
        <w:tab w:val="center" w:pos="4536"/>
        <w:tab w:val="right" w:pos="9072"/>
      </w:tabs>
      <w:spacing w:after="0" w:line="240" w:lineRule="auto"/>
    </w:pPr>
  </w:style>
  <w:style w:type="character" w:customStyle="1" w:styleId="En-tteCar">
    <w:name w:val="En-tête Car"/>
    <w:basedOn w:val="Policepardfaut"/>
    <w:link w:val="En-tte"/>
    <w:uiPriority w:val="99"/>
    <w:rsid w:val="0099540C"/>
  </w:style>
  <w:style w:type="table" w:styleId="Grilledutableau">
    <w:name w:val="Table Grid"/>
    <w:basedOn w:val="TableauNormal"/>
    <w:uiPriority w:val="59"/>
    <w:rsid w:val="0099540C"/>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9540C"/>
    <w:pPr>
      <w:ind w:left="720"/>
      <w:contextualSpacing/>
    </w:pPr>
  </w:style>
  <w:style w:type="numbering" w:customStyle="1" w:styleId="StyleHirarchisation">
    <w:name w:val="Style Hiérarchisation"/>
    <w:rsid w:val="0099540C"/>
    <w:pPr>
      <w:numPr>
        <w:numId w:val="2"/>
      </w:numPr>
    </w:pPr>
  </w:style>
  <w:style w:type="paragraph" w:customStyle="1" w:styleId="Listehirachise">
    <w:name w:val="Liste hiérachisée"/>
    <w:basedOn w:val="Listepuces"/>
    <w:qFormat/>
    <w:rsid w:val="0099540C"/>
    <w:pPr>
      <w:keepLines/>
      <w:numPr>
        <w:numId w:val="3"/>
      </w:numPr>
      <w:tabs>
        <w:tab w:val="center" w:pos="5103"/>
        <w:tab w:val="right" w:pos="10093"/>
      </w:tabs>
      <w:spacing w:after="0" w:line="240" w:lineRule="auto"/>
      <w:contextualSpacing w:val="0"/>
      <w:jc w:val="both"/>
    </w:pPr>
    <w:rPr>
      <w:rFonts w:ascii="Verdana" w:eastAsia="Times New Roman" w:hAnsi="Verdana" w:cs="Times New Roman"/>
      <w:sz w:val="20"/>
      <w:szCs w:val="24"/>
      <w:lang w:eastAsia="fr-FR"/>
    </w:rPr>
  </w:style>
  <w:style w:type="paragraph" w:styleId="Listepuces">
    <w:name w:val="List Bullet"/>
    <w:basedOn w:val="Normal"/>
    <w:uiPriority w:val="99"/>
    <w:semiHidden/>
    <w:unhideWhenUsed/>
    <w:rsid w:val="0099540C"/>
    <w:pPr>
      <w:numPr>
        <w:numId w:val="1"/>
      </w:numPr>
      <w:contextualSpacing/>
    </w:pPr>
  </w:style>
  <w:style w:type="paragraph" w:styleId="Textedebulles">
    <w:name w:val="Balloon Text"/>
    <w:basedOn w:val="Normal"/>
    <w:link w:val="TextedebullesCar"/>
    <w:uiPriority w:val="99"/>
    <w:semiHidden/>
    <w:unhideWhenUsed/>
    <w:rsid w:val="0099540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9540C"/>
    <w:rPr>
      <w:rFonts w:ascii="Tahoma" w:hAnsi="Tahoma" w:cs="Tahoma"/>
      <w:sz w:val="16"/>
      <w:szCs w:val="16"/>
    </w:rPr>
  </w:style>
  <w:style w:type="paragraph" w:customStyle="1" w:styleId="Default">
    <w:name w:val="Default"/>
    <w:rsid w:val="0099540C"/>
    <w:pPr>
      <w:autoSpaceDE w:val="0"/>
      <w:autoSpaceDN w:val="0"/>
      <w:adjustRightInd w:val="0"/>
      <w:spacing w:after="0" w:line="240" w:lineRule="auto"/>
    </w:pPr>
    <w:rPr>
      <w:rFonts w:ascii="Calibri" w:hAnsi="Calibri" w:cs="Calibri"/>
      <w:color w:val="000000"/>
      <w:sz w:val="24"/>
      <w:szCs w:val="24"/>
    </w:rPr>
  </w:style>
  <w:style w:type="character" w:styleId="Textedelespacerserv">
    <w:name w:val="Placeholder Text"/>
    <w:basedOn w:val="Policepardfaut"/>
    <w:uiPriority w:val="99"/>
    <w:semiHidden/>
    <w:rsid w:val="0099540C"/>
    <w:rPr>
      <w:color w:val="808080"/>
    </w:rPr>
  </w:style>
  <w:style w:type="paragraph" w:styleId="Pieddepage">
    <w:name w:val="footer"/>
    <w:basedOn w:val="Normal"/>
    <w:link w:val="PieddepageCar"/>
    <w:uiPriority w:val="99"/>
    <w:unhideWhenUsed/>
    <w:rsid w:val="00D1118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111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558598F9A8341329234647DD345F982"/>
        <w:category>
          <w:name w:val="Général"/>
          <w:gallery w:val="placeholder"/>
        </w:category>
        <w:types>
          <w:type w:val="bbPlcHdr"/>
        </w:types>
        <w:behaviors>
          <w:behavior w:val="content"/>
        </w:behaviors>
        <w:guid w:val="{65421B6D-DA4D-4C80-A2E4-C00F6F13054B}"/>
      </w:docPartPr>
      <w:docPartBody>
        <w:p w:rsidR="00765E7C" w:rsidRDefault="006818F6" w:rsidP="006818F6">
          <w:pPr>
            <w:pStyle w:val="C558598F9A8341329234647DD345F982"/>
          </w:pPr>
          <w:r>
            <w:rPr>
              <w:color w:val="2F5496" w:themeColor="accent1" w:themeShade="BF"/>
            </w:rPr>
            <w:t>[Tapez le titre du document]</w:t>
          </w:r>
        </w:p>
      </w:docPartBody>
    </w:docPart>
    <w:docPart>
      <w:docPartPr>
        <w:name w:val="C8D31C3A044847AC9C55531E2A80F63B"/>
        <w:category>
          <w:name w:val="Général"/>
          <w:gallery w:val="placeholder"/>
        </w:category>
        <w:types>
          <w:type w:val="bbPlcHdr"/>
        </w:types>
        <w:behaviors>
          <w:behavior w:val="content"/>
        </w:behaviors>
        <w:guid w:val="{FCA7C0C9-19F9-461C-A87B-E075890458D1}"/>
      </w:docPartPr>
      <w:docPartBody>
        <w:p w:rsidR="00765E7C" w:rsidRDefault="006818F6" w:rsidP="006818F6">
          <w:pPr>
            <w:pStyle w:val="C8D31C3A044847AC9C55531E2A80F63B"/>
          </w:pPr>
          <w:r>
            <w:rPr>
              <w:b/>
              <w:bCs/>
              <w:color w:val="FFFFFF" w:themeColor="background1"/>
              <w:sz w:val="20"/>
              <w:szCs w:val="20"/>
            </w:rPr>
            <w:t>[Sélectionnez la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6818F6"/>
    <w:rsid w:val="00010EAA"/>
    <w:rsid w:val="00134060"/>
    <w:rsid w:val="001728D2"/>
    <w:rsid w:val="002155DE"/>
    <w:rsid w:val="003369CE"/>
    <w:rsid w:val="003827C3"/>
    <w:rsid w:val="003953BB"/>
    <w:rsid w:val="004118F4"/>
    <w:rsid w:val="00672706"/>
    <w:rsid w:val="006818F6"/>
    <w:rsid w:val="007622BB"/>
    <w:rsid w:val="00765E7C"/>
    <w:rsid w:val="0078318D"/>
    <w:rsid w:val="009111B6"/>
    <w:rsid w:val="00A173AD"/>
    <w:rsid w:val="00A34CC9"/>
    <w:rsid w:val="00A770AF"/>
    <w:rsid w:val="00D70D77"/>
    <w:rsid w:val="00D94188"/>
    <w:rsid w:val="00DC6796"/>
    <w:rsid w:val="00E758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5E7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558598F9A8341329234647DD345F982">
    <w:name w:val="C558598F9A8341329234647DD345F982"/>
    <w:rsid w:val="006818F6"/>
  </w:style>
  <w:style w:type="paragraph" w:customStyle="1" w:styleId="C8D31C3A044847AC9C55531E2A80F63B">
    <w:name w:val="C8D31C3A044847AC9C55531E2A80F63B"/>
    <w:rsid w:val="006818F6"/>
  </w:style>
  <w:style w:type="character" w:styleId="Textedelespacerserv">
    <w:name w:val="Placeholder Text"/>
    <w:basedOn w:val="Policepardfaut"/>
    <w:uiPriority w:val="99"/>
    <w:semiHidden/>
    <w:rsid w:val="003953BB"/>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Planche 2</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350</TotalTime>
  <Pages>1</Pages>
  <Words>274</Words>
  <Characters>1511</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TSI2</vt:lpstr>
    </vt:vector>
  </TitlesOfParts>
  <Company/>
  <LinksUpToDate>false</LinksUpToDate>
  <CharactersWithSpaces>1782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TSI2</dc:title>
  <dc:subject/>
  <dc:creator>Alexis</dc:creator>
  <cp:keywords/>
  <dc:description/>
  <cp:lastModifiedBy>Alexis Meret</cp:lastModifiedBy>
  <cp:revision>25</cp:revision>
  <dcterms:created xsi:type="dcterms:W3CDTF">2016-04-14T12:56:00Z</dcterms:created>
  <dcterms:modified xsi:type="dcterms:W3CDTF">2021-05-18T09:58:00Z</dcterms:modified>
</cp:coreProperties>
</file>