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3A5" w:rsidRDefault="0034725D" w:rsidP="0039282E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</w:t>
      </w:r>
      <w:r w:rsidR="00210807">
        <w:rPr>
          <w:rFonts w:ascii="Comic Sans MS" w:hAnsi="Comic Sans MS"/>
          <w:b/>
          <w:color w:val="FF0000"/>
          <w:sz w:val="20"/>
          <w:szCs w:val="20"/>
          <w:u w:val="single"/>
        </w:rPr>
        <w:t>erci</w:t>
      </w:r>
      <w:r w:rsidR="00C4019B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ce 1 : </w:t>
      </w:r>
      <w:r w:rsidR="0039282E">
        <w:rPr>
          <w:rFonts w:ascii="Comic Sans MS" w:hAnsi="Comic Sans MS"/>
          <w:b/>
          <w:color w:val="FF0000"/>
          <w:sz w:val="20"/>
          <w:szCs w:val="20"/>
          <w:u w:val="single"/>
        </w:rPr>
        <w:t>Accéléromètre</w:t>
      </w:r>
      <w:r w:rsidR="006A77A8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(d’après un travail de B. Velay)</w:t>
      </w:r>
    </w:p>
    <w:p w:rsidR="0039282E" w:rsidRDefault="0039282E" w:rsidP="0039282E">
      <w:pPr>
        <w:jc w:val="both"/>
        <w:rPr>
          <w:rFonts w:ascii="Comic Sans MS" w:hAnsi="Comic Sans MS"/>
          <w:sz w:val="20"/>
          <w:szCs w:val="20"/>
        </w:rPr>
      </w:pPr>
      <w:r w:rsidRPr="0039282E">
        <w:rPr>
          <w:rFonts w:ascii="Comic Sans MS" w:hAnsi="Comic Sans MS"/>
          <w:sz w:val="20"/>
          <w:szCs w:val="20"/>
        </w:rPr>
        <w:t xml:space="preserve">On souhaite </w:t>
      </w:r>
      <w:r>
        <w:rPr>
          <w:rFonts w:ascii="Comic Sans MS" w:hAnsi="Comic Sans MS"/>
          <w:sz w:val="20"/>
          <w:szCs w:val="20"/>
        </w:rPr>
        <w:t xml:space="preserve">ici </w:t>
      </w:r>
      <w:r w:rsidRPr="0039282E">
        <w:rPr>
          <w:rFonts w:ascii="Comic Sans MS" w:hAnsi="Comic Sans MS"/>
          <w:sz w:val="20"/>
          <w:szCs w:val="20"/>
        </w:rPr>
        <w:t>modéliser un accéléromètre présent sur une console Wii</w:t>
      </w:r>
      <w:r>
        <w:rPr>
          <w:rFonts w:ascii="Comic Sans MS" w:hAnsi="Comic Sans MS"/>
          <w:sz w:val="20"/>
          <w:szCs w:val="20"/>
        </w:rPr>
        <w:t xml:space="preserve">. Le capteur (partie mobiles associée à 6 électrodes) peut osciller de manière amortie à l’aide </w:t>
      </w:r>
      <w:r w:rsidR="00E92A33">
        <w:rPr>
          <w:rFonts w:ascii="Comic Sans MS" w:hAnsi="Comic Sans MS"/>
          <w:sz w:val="20"/>
          <w:szCs w:val="20"/>
        </w:rPr>
        <w:t xml:space="preserve">de </w:t>
      </w:r>
      <w:r>
        <w:rPr>
          <w:rFonts w:ascii="Comic Sans MS" w:hAnsi="Comic Sans MS"/>
          <w:sz w:val="20"/>
          <w:szCs w:val="20"/>
        </w:rPr>
        <w:t xml:space="preserve">deux ressorts supposés identiques, de raideur </w:t>
      </w:r>
      <m:oMath>
        <m:r>
          <w:rPr>
            <w:rFonts w:ascii="Cambria Math" w:hAnsi="Cambria Math"/>
            <w:sz w:val="20"/>
            <w:szCs w:val="20"/>
          </w:rPr>
          <m:t>k</m:t>
        </m:r>
      </m:oMath>
      <w:r>
        <w:rPr>
          <w:rFonts w:ascii="Comic Sans MS" w:hAnsi="Comic Sans MS"/>
          <w:sz w:val="20"/>
          <w:szCs w:val="20"/>
        </w:rPr>
        <w:t xml:space="preserve"> et de longueur à vide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</m:oMath>
      <w:r>
        <w:rPr>
          <w:rFonts w:ascii="Comic Sans MS" w:hAnsi="Comic Sans MS"/>
          <w:sz w:val="20"/>
          <w:szCs w:val="20"/>
        </w:rPr>
        <w:t xml:space="preserve">. </w:t>
      </w:r>
      <w:r w:rsidR="00A14F83">
        <w:rPr>
          <w:rFonts w:ascii="Comic Sans MS" w:hAnsi="Comic Sans MS"/>
          <w:sz w:val="20"/>
          <w:szCs w:val="20"/>
        </w:rPr>
        <w:t>Dans une</w:t>
      </w:r>
      <w:r w:rsidR="008F013A">
        <w:rPr>
          <w:rFonts w:ascii="Comic Sans MS" w:hAnsi="Comic Sans MS"/>
          <w:sz w:val="20"/>
          <w:szCs w:val="20"/>
        </w:rPr>
        <w:t xml:space="preserve"> approche mécanique, la partie mobile en translation suivant </w:t>
      </w:r>
      <m:oMath>
        <m:r>
          <w:rPr>
            <w:rFonts w:ascii="Cambria Math" w:hAnsi="Cambria Math"/>
            <w:sz w:val="20"/>
            <w:szCs w:val="20"/>
          </w:rPr>
          <m:t>Ox</m:t>
        </m:r>
      </m:oMath>
      <w:r w:rsidR="008F013A">
        <w:rPr>
          <w:rFonts w:ascii="Comic Sans MS" w:eastAsiaTheme="minorEastAsia" w:hAnsi="Comic Sans MS"/>
          <w:sz w:val="20"/>
          <w:szCs w:val="20"/>
        </w:rPr>
        <w:t xml:space="preserve"> sera modélisée par une simple masse </w:t>
      </w:r>
      <m:oMath>
        <m:r>
          <w:rPr>
            <w:rFonts w:ascii="Cambria Math" w:eastAsiaTheme="minorEastAsia" w:hAnsi="Cambria Math"/>
            <w:sz w:val="20"/>
            <w:szCs w:val="20"/>
          </w:rPr>
          <m:t>m</m:t>
        </m:r>
      </m:oMath>
      <w:r w:rsidR="008F013A">
        <w:rPr>
          <w:rFonts w:ascii="Comic Sans MS" w:eastAsiaTheme="minorEastAsia" w:hAnsi="Comic Sans MS"/>
          <w:sz w:val="20"/>
          <w:szCs w:val="20"/>
        </w:rPr>
        <w:t xml:space="preserve"> de centre de masse </w:t>
      </w:r>
      <m:oMath>
        <m:r>
          <w:rPr>
            <w:rFonts w:ascii="Cambria Math" w:eastAsiaTheme="minorEastAsia" w:hAnsi="Cambria Math"/>
            <w:sz w:val="20"/>
            <w:szCs w:val="20"/>
          </w:rPr>
          <m:t>C</m:t>
        </m:r>
      </m:oMath>
      <w:r w:rsidR="008F013A">
        <w:rPr>
          <w:rFonts w:ascii="Comic Sans MS" w:eastAsiaTheme="minorEastAsia" w:hAnsi="Comic Sans MS"/>
          <w:sz w:val="20"/>
          <w:szCs w:val="20"/>
        </w:rPr>
        <w:t xml:space="preserve"> de côte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sub>
        </m:sSub>
      </m:oMath>
      <w:r w:rsidR="008F013A">
        <w:rPr>
          <w:rFonts w:ascii="Comic Sans MS" w:eastAsiaTheme="minorEastAsia" w:hAnsi="Comic Sans MS"/>
          <w:sz w:val="20"/>
          <w:szCs w:val="20"/>
        </w:rPr>
        <w:t xml:space="preserve">. On note </w:t>
      </w:r>
      <m:oMath>
        <m:r>
          <w:rPr>
            <w:rFonts w:ascii="Cambria Math" w:eastAsiaTheme="minorEastAsia" w:hAnsi="Cambria Math"/>
            <w:sz w:val="20"/>
            <w:szCs w:val="20"/>
          </w:rPr>
          <m:t>x=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C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B</m:t>
            </m:r>
          </m:sub>
        </m:sSub>
      </m:oMath>
      <w:r w:rsidR="008F013A">
        <w:rPr>
          <w:rFonts w:ascii="Comic Sans MS" w:eastAsiaTheme="minorEastAsia" w:hAnsi="Comic Sans MS"/>
          <w:sz w:val="20"/>
          <w:szCs w:val="20"/>
        </w:rPr>
        <w:t>, cette quantité est nulle lorsque le bâti n’est pas accéléré</w:t>
      </w:r>
      <w:r w:rsidR="00B950C1">
        <w:rPr>
          <w:rFonts w:ascii="Comic Sans MS" w:eastAsiaTheme="minorEastAsia" w:hAnsi="Comic Sans MS"/>
          <w:sz w:val="20"/>
          <w:szCs w:val="20"/>
        </w:rPr>
        <w:t xml:space="preserve"> (avec </w:t>
      </w:r>
      <m:oMath>
        <m:r>
          <w:rPr>
            <w:rFonts w:ascii="Cambria Math" w:eastAsiaTheme="minorEastAsia" w:hAnsi="Cambria Math"/>
            <w:sz w:val="20"/>
            <w:szCs w:val="20"/>
          </w:rPr>
          <m:t>B</m:t>
        </m:r>
      </m:oMath>
      <w:r w:rsidR="00B950C1">
        <w:rPr>
          <w:rFonts w:ascii="Comic Sans MS" w:eastAsiaTheme="minorEastAsia" w:hAnsi="Comic Sans MS"/>
          <w:sz w:val="20"/>
          <w:szCs w:val="20"/>
        </w:rPr>
        <w:t xml:space="preserve"> un point solidaire du bâti</w:t>
      </w:r>
      <w:r w:rsidR="006C10BF">
        <w:rPr>
          <w:rFonts w:ascii="Comic Sans MS" w:eastAsiaTheme="minorEastAsia" w:hAnsi="Comic Sans MS"/>
          <w:sz w:val="20"/>
          <w:szCs w:val="20"/>
        </w:rPr>
        <w:t xml:space="preserve"> placé à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 w:rsidR="006C10BF">
        <w:rPr>
          <w:rFonts w:ascii="Comic Sans MS" w:eastAsiaTheme="minorEastAsia" w:hAnsi="Comic Sans MS"/>
          <w:sz w:val="20"/>
          <w:szCs w:val="20"/>
        </w:rPr>
        <w:t xml:space="preserve"> des bases</w:t>
      </w:r>
      <w:r w:rsidR="00EB0C93">
        <w:rPr>
          <w:rFonts w:ascii="Comic Sans MS" w:eastAsiaTheme="minorEastAsia" w:hAnsi="Comic Sans MS"/>
          <w:sz w:val="20"/>
          <w:szCs w:val="20"/>
        </w:rPr>
        <w:t>)</w:t>
      </w:r>
      <w:r w:rsidR="008F013A">
        <w:rPr>
          <w:rFonts w:ascii="Comic Sans MS" w:eastAsiaTheme="minorEastAsia" w:hAnsi="Comic Sans MS"/>
          <w:sz w:val="20"/>
          <w:szCs w:val="20"/>
        </w:rPr>
        <w:t>. L</w:t>
      </w:r>
      <w:r w:rsidR="00784B19">
        <w:rPr>
          <w:rFonts w:ascii="Comic Sans MS" w:eastAsiaTheme="minorEastAsia" w:hAnsi="Comic Sans MS"/>
          <w:sz w:val="20"/>
          <w:szCs w:val="20"/>
        </w:rPr>
        <w:t xml:space="preserve">a force de frottement totale sera donnée par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f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=-2α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sub>
            </m:sSub>
          </m:e>
        </m:acc>
      </m:oMath>
      <w:r w:rsidR="00784B19">
        <w:rPr>
          <w:rFonts w:ascii="Comic Sans MS" w:eastAsiaTheme="minorEastAsia" w:hAnsi="Comic Sans MS"/>
          <w:sz w:val="20"/>
          <w:szCs w:val="20"/>
        </w:rPr>
        <w:t xml:space="preserve"> (avec </w:t>
      </w:r>
      <m:oMath>
        <m:r>
          <w:rPr>
            <w:rFonts w:ascii="Cambria Math" w:eastAsiaTheme="minorEastAsia" w:hAnsi="Cambria Math"/>
            <w:sz w:val="20"/>
            <w:szCs w:val="20"/>
          </w:rPr>
          <m:t>α</m:t>
        </m:r>
      </m:oMath>
      <w:r w:rsidR="00784B19">
        <w:rPr>
          <w:rFonts w:ascii="Comic Sans MS" w:eastAsiaTheme="minorEastAsia" w:hAnsi="Comic Sans MS"/>
          <w:sz w:val="20"/>
          <w:szCs w:val="20"/>
        </w:rPr>
        <w:t xml:space="preserve"> constante). On pourra e</w:t>
      </w:r>
      <w:r w:rsidR="00C86B60">
        <w:rPr>
          <w:rFonts w:ascii="Comic Sans MS" w:eastAsiaTheme="minorEastAsia" w:hAnsi="Comic Sans MS"/>
          <w:sz w:val="20"/>
          <w:szCs w:val="20"/>
        </w:rPr>
        <w:t>n première approximation négliger</w:t>
      </w:r>
      <w:r w:rsidR="00784B19">
        <w:rPr>
          <w:rFonts w:ascii="Comic Sans MS" w:eastAsiaTheme="minorEastAsia" w:hAnsi="Comic Sans MS"/>
          <w:sz w:val="20"/>
          <w:szCs w:val="20"/>
        </w:rPr>
        <w:t xml:space="preserve"> le poids et on mènera l’étude par rapport au référentiel terrestre</w:t>
      </w:r>
      <w:r w:rsidR="00B950C1">
        <w:rPr>
          <w:rFonts w:ascii="Comic Sans MS" w:eastAsiaTheme="minorEastAsia" w:hAnsi="Comic Sans MS"/>
          <w:sz w:val="20"/>
          <w:szCs w:val="20"/>
        </w:rPr>
        <w:t xml:space="preserve"> de centre </w:t>
      </w:r>
      <m:oMath>
        <m:r>
          <w:rPr>
            <w:rFonts w:ascii="Cambria Math" w:eastAsiaTheme="minorEastAsia" w:hAnsi="Cambria Math"/>
            <w:sz w:val="20"/>
            <w:szCs w:val="20"/>
          </w:rPr>
          <m:t>O</m:t>
        </m:r>
      </m:oMath>
      <w:r w:rsidR="00784B19">
        <w:rPr>
          <w:rFonts w:ascii="Comic Sans MS" w:eastAsiaTheme="minorEastAsia" w:hAnsi="Comic Sans MS"/>
          <w:sz w:val="20"/>
          <w:szCs w:val="20"/>
        </w:rPr>
        <w:t xml:space="preserve"> sup</w:t>
      </w:r>
      <w:r w:rsidR="00EB0C93">
        <w:rPr>
          <w:rFonts w:ascii="Comic Sans MS" w:eastAsiaTheme="minorEastAsia" w:hAnsi="Comic Sans MS"/>
          <w:sz w:val="20"/>
          <w:szCs w:val="20"/>
        </w:rPr>
        <w:t>posé Galiléen. Le</w:t>
      </w:r>
      <w:r w:rsidR="00823A74">
        <w:rPr>
          <w:rFonts w:ascii="Comic Sans MS" w:eastAsiaTheme="minorEastAsia" w:hAnsi="Comic Sans MS"/>
          <w:sz w:val="20"/>
          <w:szCs w:val="20"/>
        </w:rPr>
        <w:t xml:space="preserve"> bâti est quant</w:t>
      </w:r>
      <w:r w:rsidR="00784B19">
        <w:rPr>
          <w:rFonts w:ascii="Comic Sans MS" w:eastAsiaTheme="minorEastAsia" w:hAnsi="Comic Sans MS"/>
          <w:sz w:val="20"/>
          <w:szCs w:val="20"/>
        </w:rPr>
        <w:t xml:space="preserve"> à lui animé d’un </w:t>
      </w:r>
      <w:r w:rsidR="008F013A">
        <w:rPr>
          <w:rFonts w:ascii="Comic Sans MS" w:eastAsiaTheme="minorEastAsia" w:hAnsi="Comic Sans MS"/>
          <w:sz w:val="20"/>
          <w:szCs w:val="20"/>
        </w:rPr>
        <w:t xml:space="preserve">mouvement rectiligne et avec une accélération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acc>
      </m:oMath>
      <w:r w:rsidR="00784B19">
        <w:rPr>
          <w:rFonts w:ascii="Comic Sans MS" w:eastAsiaTheme="minorEastAsia" w:hAnsi="Comic Sans MS"/>
          <w:sz w:val="20"/>
          <w:szCs w:val="20"/>
        </w:rPr>
        <w:t xml:space="preserve"> suivant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sub>
            </m:sSub>
          </m:e>
        </m:acc>
      </m:oMath>
      <w:r w:rsidR="00784B19">
        <w:rPr>
          <w:rFonts w:ascii="Comic Sans MS" w:eastAsiaTheme="minorEastAsia" w:hAnsi="Comic Sans MS"/>
          <w:sz w:val="20"/>
          <w:szCs w:val="20"/>
        </w:rPr>
        <w:t>.</w:t>
      </w:r>
    </w:p>
    <w:p w:rsidR="008F013A" w:rsidRPr="0039282E" w:rsidRDefault="0039282E" w:rsidP="00A14F83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>
            <wp:extent cx="2198711" cy="1912032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404" cy="1913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013A" w:rsidRPr="008F013A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>
            <wp:extent cx="1875686" cy="836833"/>
            <wp:effectExtent l="0" t="514350" r="0" b="496667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1128" t="36078" b="20566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879565" cy="83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3A5" w:rsidRDefault="00B950C1" w:rsidP="002B151A">
      <w:pPr>
        <w:rPr>
          <w:rFonts w:ascii="Comic Sans MS" w:hAnsi="Comic Sans MS"/>
          <w:sz w:val="20"/>
          <w:szCs w:val="20"/>
        </w:rPr>
      </w:pPr>
      <w:r w:rsidRPr="00B950C1">
        <w:rPr>
          <w:rFonts w:ascii="Comic Sans MS" w:hAnsi="Comic Sans MS"/>
          <w:sz w:val="20"/>
          <w:szCs w:val="20"/>
        </w:rPr>
        <w:t>Le constructeur propose les résultats suivants</w:t>
      </w:r>
      <w:r>
        <w:rPr>
          <w:rFonts w:ascii="Comic Sans MS" w:hAnsi="Comic Sans MS"/>
          <w:sz w:val="20"/>
          <w:szCs w:val="20"/>
        </w:rPr>
        <w:t xml:space="preserve"> à la suite d’une analyse </w:t>
      </w:r>
      <w:r w:rsidR="00C86B60">
        <w:rPr>
          <w:rFonts w:ascii="Comic Sans MS" w:hAnsi="Comic Sans MS"/>
          <w:sz w:val="20"/>
          <w:szCs w:val="20"/>
        </w:rPr>
        <w:t xml:space="preserve">temporelle (où </w:t>
      </w:r>
      <m:oMath>
        <m:r>
          <w:rPr>
            <w:rFonts w:ascii="Cambria Math" w:hAnsi="Cambria Math"/>
            <w:sz w:val="20"/>
            <w:szCs w:val="20"/>
          </w:rPr>
          <m:t>x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0</m:t>
            </m:r>
          </m:e>
        </m:d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</m:oMath>
      <w:r w:rsidR="00C86B60"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acc>
          <m:accPr>
            <m:chr m:val="̇"/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=0</m:t>
        </m:r>
      </m:oMath>
      <w:r w:rsidR="00823A74">
        <w:rPr>
          <w:rFonts w:ascii="Comic Sans MS" w:eastAsiaTheme="minorEastAsia" w:hAnsi="Comic Sans MS"/>
          <w:sz w:val="20"/>
          <w:szCs w:val="20"/>
        </w:rPr>
        <w:t>) et</w:t>
      </w:r>
      <w:r>
        <w:rPr>
          <w:rFonts w:ascii="Comic Sans MS" w:hAnsi="Comic Sans MS"/>
          <w:sz w:val="20"/>
          <w:szCs w:val="20"/>
        </w:rPr>
        <w:t xml:space="preserve"> fréquentielle</w:t>
      </w:r>
    </w:p>
    <w:p w:rsidR="00B950C1" w:rsidRDefault="00B950C1" w:rsidP="002B151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>
            <wp:extent cx="5003326" cy="1406843"/>
            <wp:effectExtent l="19050" t="0" r="6824" b="0"/>
            <wp:docPr id="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389" cy="1414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1B" w:rsidRPr="00104A1B" w:rsidRDefault="00104A1B" w:rsidP="00B950C1">
      <w:pPr>
        <w:pStyle w:val="Paragraphedeliste"/>
        <w:numPr>
          <w:ilvl w:val="0"/>
          <w:numId w:val="27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Obtenir l’équation différentielle vérifiée par </w:t>
      </w:r>
      <m:oMath>
        <m:r>
          <w:rPr>
            <w:rFonts w:ascii="Cambria Math" w:hAnsi="Cambria Math"/>
            <w:sz w:val="20"/>
            <w:szCs w:val="20"/>
          </w:rPr>
          <m:t>x(t)</m:t>
        </m:r>
      </m:oMath>
      <w:r>
        <w:rPr>
          <w:rFonts w:ascii="Comic Sans MS" w:eastAsiaTheme="minorEastAsia" w:hAnsi="Comic Sans MS"/>
          <w:sz w:val="20"/>
          <w:szCs w:val="20"/>
        </w:rPr>
        <w:t>.</w:t>
      </w:r>
    </w:p>
    <w:p w:rsidR="00104A1B" w:rsidRPr="00104A1B" w:rsidRDefault="00104A1B" w:rsidP="00B950C1">
      <w:pPr>
        <w:pStyle w:val="Paragraphedeliste"/>
        <w:numPr>
          <w:ilvl w:val="0"/>
          <w:numId w:val="27"/>
        </w:numPr>
        <w:rPr>
          <w:rFonts w:ascii="Comic Sans MS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 xml:space="preserve">Etablir l’expression de la pseudo-fréquence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a</m:t>
            </m:r>
          </m:sub>
        </m:sSub>
      </m:oMath>
      <w:r>
        <w:rPr>
          <w:rFonts w:ascii="Comic Sans MS" w:eastAsiaTheme="minorEastAsia" w:hAnsi="Comic Sans MS"/>
          <w:sz w:val="20"/>
          <w:szCs w:val="20"/>
        </w:rPr>
        <w:t xml:space="preserve"> du régime pseudo-périodique.</w:t>
      </w:r>
    </w:p>
    <w:p w:rsidR="00104A1B" w:rsidRDefault="00104A1B" w:rsidP="006C10BF">
      <w:pPr>
        <w:pStyle w:val="Paragraphedeliste"/>
        <w:numPr>
          <w:ilvl w:val="0"/>
          <w:numId w:val="27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>Effectuer une analyse harmonique et en déduire l’expression de la fréquence de résonance en élongation</w:t>
      </w:r>
    </w:p>
    <w:p w:rsidR="00B950C1" w:rsidRDefault="004F4291" w:rsidP="006C10BF">
      <w:pPr>
        <w:pStyle w:val="Paragraphedeliste"/>
        <w:numPr>
          <w:ilvl w:val="0"/>
          <w:numId w:val="27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Déterminer</w:t>
      </w:r>
      <w:r w:rsidR="006C10BF">
        <w:rPr>
          <w:rFonts w:ascii="Comic Sans MS" w:hAnsi="Comic Sans MS"/>
          <w:sz w:val="20"/>
          <w:szCs w:val="20"/>
        </w:rPr>
        <w:t>, par lecture,</w:t>
      </w:r>
      <w:r w:rsidR="00B950C1">
        <w:rPr>
          <w:rFonts w:ascii="Comic Sans MS" w:hAnsi="Comic Sans MS"/>
          <w:sz w:val="20"/>
          <w:szCs w:val="20"/>
        </w:rPr>
        <w:t xml:space="preserve"> la fréquence de résonance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r</m:t>
            </m:r>
          </m:sub>
        </m:sSub>
      </m:oMath>
      <w:r w:rsidR="00B950C1">
        <w:rPr>
          <w:rFonts w:ascii="Comic Sans MS" w:eastAsiaTheme="minorEastAsia" w:hAnsi="Comic Sans MS"/>
          <w:sz w:val="20"/>
          <w:szCs w:val="20"/>
        </w:rPr>
        <w:t xml:space="preserve"> </w:t>
      </w:r>
      <w:r w:rsidR="00B950C1">
        <w:rPr>
          <w:rFonts w:ascii="Comic Sans MS" w:hAnsi="Comic Sans MS"/>
          <w:sz w:val="20"/>
          <w:szCs w:val="20"/>
        </w:rPr>
        <w:t xml:space="preserve">et la pseudo-fréquence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a</m:t>
            </m:r>
          </m:sub>
        </m:sSub>
      </m:oMath>
      <w:r w:rsidR="00B950C1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6C10BF">
        <w:rPr>
          <w:rFonts w:ascii="Comic Sans MS" w:hAnsi="Comic Sans MS"/>
          <w:sz w:val="20"/>
          <w:szCs w:val="20"/>
        </w:rPr>
        <w:t>du régime amortie</w:t>
      </w:r>
      <w:proofErr w:type="gramEnd"/>
      <w:r w:rsidR="006C10BF">
        <w:rPr>
          <w:rFonts w:ascii="Comic Sans MS" w:hAnsi="Comic Sans MS"/>
          <w:sz w:val="20"/>
          <w:szCs w:val="20"/>
        </w:rPr>
        <w:t>. En déduire la valeur du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eastAsiaTheme="minorEastAsia" w:hAnsi="Comic Sans MS"/>
          <w:sz w:val="20"/>
          <w:szCs w:val="20"/>
        </w:rPr>
        <w:t xml:space="preserve">facteur d’amortissement </w:t>
      </w:r>
      <m:oMath>
        <m:r>
          <w:rPr>
            <w:rFonts w:ascii="Cambria Math" w:eastAsiaTheme="minorEastAsia" w:hAnsi="Cambria Math"/>
            <w:sz w:val="20"/>
            <w:szCs w:val="20"/>
          </w:rPr>
          <m:t>M</m:t>
        </m:r>
      </m:oMath>
      <w:r w:rsidR="00B950C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et </w:t>
      </w:r>
      <w:r w:rsidR="00B950C1">
        <w:rPr>
          <w:rFonts w:ascii="Comic Sans MS" w:hAnsi="Comic Sans MS"/>
          <w:sz w:val="20"/>
          <w:szCs w:val="20"/>
        </w:rPr>
        <w:t xml:space="preserve">la fréquence propre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</m:oMath>
      <w:r w:rsidR="00EB0C93">
        <w:rPr>
          <w:rFonts w:ascii="Comic Sans MS" w:eastAsiaTheme="minorEastAsia" w:hAnsi="Comic Sans MS"/>
          <w:sz w:val="20"/>
          <w:szCs w:val="20"/>
        </w:rPr>
        <w:t xml:space="preserve"> </w:t>
      </w:r>
      <w:r>
        <w:rPr>
          <w:rFonts w:ascii="Comic Sans MS" w:eastAsiaTheme="minorEastAsia" w:hAnsi="Comic Sans MS"/>
          <w:sz w:val="20"/>
          <w:szCs w:val="20"/>
        </w:rPr>
        <w:t>du système</w:t>
      </w:r>
      <w:r w:rsidR="00EB0C93">
        <w:rPr>
          <w:rFonts w:ascii="Comic Sans MS" w:eastAsiaTheme="minorEastAsia" w:hAnsi="Comic Sans MS"/>
          <w:sz w:val="20"/>
          <w:szCs w:val="20"/>
        </w:rPr>
        <w:t>.</w:t>
      </w:r>
    </w:p>
    <w:p w:rsidR="00DF7E28" w:rsidRDefault="00DF7E28" w:rsidP="00B950C1">
      <w:pPr>
        <w:pStyle w:val="Paragraphedeliste"/>
        <w:numPr>
          <w:ilvl w:val="0"/>
          <w:numId w:val="27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Commenter les réponses temporelle et fréquentielle vis-à-vis de l’utilisation.</w:t>
      </w:r>
    </w:p>
    <w:p w:rsidR="00A14F83" w:rsidRPr="00A14F83" w:rsidRDefault="00A14F83" w:rsidP="00A14F83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A14F83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 Onde</w:t>
      </w:r>
    </w:p>
    <w:p w:rsidR="00A14F83" w:rsidRPr="00A14F83" w:rsidRDefault="00A14F83" w:rsidP="00E92A33">
      <w:pPr>
        <w:jc w:val="both"/>
        <w:rPr>
          <w:rFonts w:ascii="Comic Sans MS" w:hAnsi="Comic Sans MS"/>
          <w:sz w:val="20"/>
          <w:szCs w:val="20"/>
        </w:rPr>
      </w:pPr>
      <w:r w:rsidRPr="00A14F83">
        <w:rPr>
          <w:rFonts w:ascii="Comic Sans MS" w:hAnsi="Comic Sans MS"/>
          <w:sz w:val="20"/>
          <w:szCs w:val="20"/>
        </w:rPr>
        <w:t>Soi</w:t>
      </w:r>
      <w:r w:rsidR="00C462F6">
        <w:rPr>
          <w:rFonts w:ascii="Comic Sans MS" w:hAnsi="Comic Sans MS"/>
          <w:sz w:val="20"/>
          <w:szCs w:val="20"/>
        </w:rPr>
        <w:t>en</w:t>
      </w:r>
      <w:r w:rsidRPr="00A14F83">
        <w:rPr>
          <w:rFonts w:ascii="Comic Sans MS" w:hAnsi="Comic Sans MS"/>
          <w:sz w:val="20"/>
          <w:szCs w:val="20"/>
        </w:rPr>
        <w:t xml:space="preserve">t deux sources ponctuelles </w:t>
      </w:r>
      <w:r w:rsidR="008D4EE9">
        <w:rPr>
          <w:rFonts w:ascii="Comic Sans MS" w:hAnsi="Comic Sans MS"/>
          <w:sz w:val="20"/>
          <w:szCs w:val="20"/>
        </w:rPr>
        <w:t>S</w:t>
      </w:r>
      <w:r w:rsidRPr="00A14F83">
        <w:rPr>
          <w:rFonts w:ascii="Comic Sans MS" w:hAnsi="Comic Sans MS"/>
          <w:sz w:val="20"/>
          <w:szCs w:val="20"/>
          <w:vertAlign w:val="subscript"/>
        </w:rPr>
        <w:t>1</w:t>
      </w:r>
      <w:r w:rsidRPr="00A14F83">
        <w:rPr>
          <w:rFonts w:ascii="Comic Sans MS" w:hAnsi="Comic Sans MS"/>
          <w:sz w:val="20"/>
          <w:szCs w:val="20"/>
        </w:rPr>
        <w:t xml:space="preserve"> et </w:t>
      </w:r>
      <w:r w:rsidR="008D4EE9">
        <w:rPr>
          <w:rFonts w:ascii="Comic Sans MS" w:hAnsi="Comic Sans MS"/>
          <w:sz w:val="20"/>
          <w:szCs w:val="20"/>
        </w:rPr>
        <w:t>S</w:t>
      </w:r>
      <w:r w:rsidRPr="00A14F83">
        <w:rPr>
          <w:rFonts w:ascii="Comic Sans MS" w:hAnsi="Comic Sans MS"/>
          <w:sz w:val="20"/>
          <w:szCs w:val="20"/>
          <w:vertAlign w:val="subscript"/>
        </w:rPr>
        <w:t>2</w:t>
      </w:r>
      <w:r w:rsidRPr="00A14F83">
        <w:rPr>
          <w:rFonts w:ascii="Comic Sans MS" w:hAnsi="Comic Sans MS"/>
          <w:sz w:val="20"/>
          <w:szCs w:val="20"/>
        </w:rPr>
        <w:t xml:space="preserve"> vibrant à</w:t>
      </w:r>
      <w:r w:rsidR="00C462F6">
        <w:rPr>
          <w:rFonts w:ascii="Comic Sans MS" w:hAnsi="Comic Sans MS"/>
          <w:sz w:val="20"/>
          <w:szCs w:val="20"/>
        </w:rPr>
        <w:t xml:space="preserve"> une</w:t>
      </w:r>
      <w:r w:rsidRPr="00A14F83">
        <w:rPr>
          <w:rFonts w:ascii="Comic Sans MS" w:hAnsi="Comic Sans MS"/>
          <w:sz w:val="20"/>
          <w:szCs w:val="20"/>
        </w:rPr>
        <w:t xml:space="preserve"> amplitude respective </w:t>
      </w:r>
      <w:r w:rsidR="00EB49AF" w:rsidRPr="00A14F83">
        <w:rPr>
          <w:rFonts w:ascii="Comic Sans MS" w:hAnsi="Comic Sans MS"/>
          <w:sz w:val="20"/>
          <w:szCs w:val="20"/>
        </w:rPr>
        <w:fldChar w:fldCharType="begin"/>
      </w:r>
      <w:r w:rsidRPr="00A14F83">
        <w:rPr>
          <w:rFonts w:ascii="Comic Sans MS" w:hAnsi="Comic Sans MS"/>
          <w:sz w:val="20"/>
          <w:szCs w:val="20"/>
        </w:rPr>
        <w:instrText>eq A</w:instrText>
      </w:r>
      <w:r w:rsidRPr="00A14F83">
        <w:rPr>
          <w:rFonts w:ascii="Comic Sans MS" w:hAnsi="Comic Sans MS"/>
          <w:sz w:val="20"/>
          <w:szCs w:val="20"/>
          <w:vertAlign w:val="subscript"/>
        </w:rPr>
        <w:instrText>1</w:instrText>
      </w:r>
      <w:r w:rsidRPr="00A14F83">
        <w:rPr>
          <w:rFonts w:ascii="Comic Sans MS" w:hAnsi="Comic Sans MS"/>
          <w:sz w:val="20"/>
          <w:szCs w:val="20"/>
        </w:rPr>
        <w:instrText xml:space="preserve"> = A</w:instrText>
      </w:r>
      <w:r w:rsidRPr="00A14F83">
        <w:rPr>
          <w:rFonts w:ascii="Comic Sans MS" w:hAnsi="Comic Sans MS"/>
          <w:sz w:val="20"/>
          <w:szCs w:val="20"/>
          <w:vertAlign w:val="subscript"/>
        </w:rPr>
        <w:instrText>0</w:instrText>
      </w:r>
      <w:r w:rsidRPr="00A14F83">
        <w:rPr>
          <w:rFonts w:ascii="Comic Sans MS" w:hAnsi="Comic Sans MS"/>
          <w:sz w:val="20"/>
          <w:szCs w:val="20"/>
        </w:rPr>
        <w:instrText xml:space="preserve"> cos(wt) </w:instrText>
      </w:r>
      <w:r w:rsidR="00EB49AF" w:rsidRPr="00A14F83">
        <w:rPr>
          <w:rFonts w:ascii="Comic Sans MS" w:hAnsi="Comic Sans MS"/>
          <w:sz w:val="20"/>
          <w:szCs w:val="20"/>
        </w:rPr>
        <w:fldChar w:fldCharType="end"/>
      </w:r>
      <w:r w:rsidRPr="00A14F83">
        <w:rPr>
          <w:rFonts w:ascii="Comic Sans MS" w:hAnsi="Comic Sans MS"/>
          <w:sz w:val="20"/>
          <w:szCs w:val="20"/>
        </w:rPr>
        <w:t xml:space="preserve">et </w:t>
      </w:r>
      <w:r w:rsidR="00EB49AF" w:rsidRPr="00A14F83">
        <w:rPr>
          <w:rFonts w:ascii="Comic Sans MS" w:hAnsi="Comic Sans MS"/>
          <w:sz w:val="20"/>
          <w:szCs w:val="20"/>
        </w:rPr>
        <w:fldChar w:fldCharType="begin"/>
      </w:r>
      <w:r w:rsidRPr="00A14F83">
        <w:rPr>
          <w:rFonts w:ascii="Comic Sans MS" w:hAnsi="Comic Sans MS"/>
          <w:sz w:val="20"/>
          <w:szCs w:val="20"/>
        </w:rPr>
        <w:instrText>eq A</w:instrText>
      </w:r>
      <w:r w:rsidRPr="00A14F83">
        <w:rPr>
          <w:rFonts w:ascii="Comic Sans MS" w:hAnsi="Comic Sans MS"/>
          <w:sz w:val="20"/>
          <w:szCs w:val="20"/>
          <w:vertAlign w:val="subscript"/>
        </w:rPr>
        <w:instrText>2</w:instrText>
      </w:r>
      <w:r w:rsidRPr="00A14F83">
        <w:rPr>
          <w:rFonts w:ascii="Comic Sans MS" w:hAnsi="Comic Sans MS"/>
          <w:sz w:val="20"/>
          <w:szCs w:val="20"/>
        </w:rPr>
        <w:instrText xml:space="preserve"> = A</w:instrText>
      </w:r>
      <w:r w:rsidRPr="00A14F83">
        <w:rPr>
          <w:rFonts w:ascii="Comic Sans MS" w:hAnsi="Comic Sans MS"/>
          <w:sz w:val="20"/>
          <w:szCs w:val="20"/>
          <w:vertAlign w:val="subscript"/>
        </w:rPr>
        <w:instrText>0</w:instrText>
      </w:r>
      <w:r w:rsidRPr="00A14F83">
        <w:rPr>
          <w:rFonts w:ascii="Comic Sans MS" w:hAnsi="Comic Sans MS"/>
          <w:sz w:val="20"/>
          <w:szCs w:val="20"/>
        </w:rPr>
        <w:instrText xml:space="preserve"> sin(wt) </w:instrText>
      </w:r>
      <w:r w:rsidR="00EB49AF" w:rsidRPr="00A14F83">
        <w:rPr>
          <w:rFonts w:ascii="Comic Sans MS" w:hAnsi="Comic Sans MS"/>
          <w:sz w:val="20"/>
          <w:szCs w:val="20"/>
        </w:rPr>
        <w:fldChar w:fldCharType="end"/>
      </w:r>
      <w:r w:rsidR="00C462F6">
        <w:rPr>
          <w:rFonts w:ascii="Comic Sans MS" w:hAnsi="Comic Sans MS"/>
          <w:sz w:val="20"/>
          <w:szCs w:val="20"/>
        </w:rPr>
        <w:t xml:space="preserve">, distantes de </w:t>
      </w:r>
      <m:oMath>
        <m:r>
          <w:rPr>
            <w:rFonts w:ascii="Cambria Math" w:hAnsi="Cambria Math"/>
            <w:sz w:val="20"/>
            <w:szCs w:val="20"/>
          </w:rPr>
          <m:t>a</m:t>
        </m:r>
      </m:oMath>
      <w:r w:rsidRPr="00A14F83">
        <w:rPr>
          <w:rFonts w:ascii="Comic Sans MS" w:hAnsi="Comic Sans MS"/>
          <w:sz w:val="20"/>
          <w:szCs w:val="20"/>
        </w:rPr>
        <w:t xml:space="preserve"> de part et d’autre d’un axe optique.</w:t>
      </w:r>
    </w:p>
    <w:p w:rsidR="00A14F83" w:rsidRPr="00A14F83" w:rsidRDefault="00A14F83" w:rsidP="00E92A33">
      <w:pPr>
        <w:jc w:val="both"/>
        <w:rPr>
          <w:rFonts w:ascii="Comic Sans MS" w:hAnsi="Comic Sans MS"/>
          <w:sz w:val="20"/>
          <w:szCs w:val="20"/>
        </w:rPr>
      </w:pPr>
      <w:r w:rsidRPr="00A14F83">
        <w:rPr>
          <w:rFonts w:ascii="Comic Sans MS" w:hAnsi="Comic Sans MS"/>
          <w:sz w:val="20"/>
          <w:szCs w:val="20"/>
        </w:rPr>
        <w:t>On place un écran parallèle au plan contenant les deux sources</w:t>
      </w:r>
      <w:r w:rsidR="00C462F6">
        <w:rPr>
          <w:rFonts w:ascii="Comic Sans MS" w:hAnsi="Comic Sans MS"/>
          <w:sz w:val="20"/>
          <w:szCs w:val="20"/>
        </w:rPr>
        <w:t xml:space="preserve"> et</w:t>
      </w:r>
      <w:r w:rsidRPr="00A14F83">
        <w:rPr>
          <w:rFonts w:ascii="Comic Sans MS" w:hAnsi="Comic Sans MS"/>
          <w:sz w:val="20"/>
          <w:szCs w:val="20"/>
        </w:rPr>
        <w:t xml:space="preserve"> à une distanc</w:t>
      </w:r>
      <w:r w:rsidR="00C462F6">
        <w:rPr>
          <w:rFonts w:ascii="Comic Sans MS" w:hAnsi="Comic Sans MS"/>
          <w:sz w:val="20"/>
          <w:szCs w:val="20"/>
        </w:rPr>
        <w:t xml:space="preserve">e </w:t>
      </w:r>
      <m:oMath>
        <m:r>
          <w:rPr>
            <w:rFonts w:ascii="Cambria Math" w:hAnsi="Cambria Math"/>
            <w:sz w:val="20"/>
            <w:szCs w:val="20"/>
          </w:rPr>
          <m:t>D</m:t>
        </m:r>
      </m:oMath>
      <w:r w:rsidR="00C462F6">
        <w:rPr>
          <w:rFonts w:ascii="Comic Sans MS" w:hAnsi="Comic Sans MS"/>
          <w:sz w:val="20"/>
          <w:szCs w:val="20"/>
        </w:rPr>
        <w:t xml:space="preserve"> de ces dernières</w:t>
      </w:r>
      <w:r w:rsidRPr="00A14F83">
        <w:rPr>
          <w:rFonts w:ascii="Comic Sans MS" w:hAnsi="Comic Sans MS"/>
          <w:sz w:val="20"/>
          <w:szCs w:val="20"/>
        </w:rPr>
        <w:t xml:space="preserve"> (D&gt;&gt;a).</w:t>
      </w:r>
    </w:p>
    <w:p w:rsidR="00A14F83" w:rsidRDefault="00A14F83" w:rsidP="00A14F83">
      <w:pPr>
        <w:rPr>
          <w:rFonts w:ascii="Comic Sans MS" w:hAnsi="Comic Sans MS"/>
          <w:sz w:val="20"/>
          <w:szCs w:val="20"/>
        </w:rPr>
      </w:pPr>
      <w:r w:rsidRPr="00A14F83">
        <w:rPr>
          <w:rFonts w:ascii="Comic Sans MS" w:hAnsi="Comic Sans MS"/>
          <w:sz w:val="20"/>
          <w:szCs w:val="20"/>
        </w:rPr>
        <w:t>Qu’observe-t-on ?</w:t>
      </w: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A14F83">
      <w:pPr>
        <w:rPr>
          <w:rFonts w:ascii="Comic Sans MS" w:hAnsi="Comic Sans MS"/>
          <w:sz w:val="20"/>
          <w:szCs w:val="20"/>
        </w:rPr>
      </w:pPr>
    </w:p>
    <w:p w:rsidR="00C86B60" w:rsidRDefault="00C86B60" w:rsidP="00C86B60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1 : Accéléromètre</w:t>
      </w:r>
    </w:p>
    <w:p w:rsidR="00C86B60" w:rsidRPr="00557E8C" w:rsidRDefault="00C86B60" w:rsidP="00C86B60">
      <w:pPr>
        <w:jc w:val="both"/>
        <w:rPr>
          <w:rFonts w:ascii="Comic Sans MS" w:hAnsi="Comic Sans MS" w:cs="Times New Roman"/>
          <w:color w:val="FF0000"/>
        </w:rPr>
      </w:pPr>
      <w:r w:rsidRPr="00557E8C">
        <w:rPr>
          <w:rFonts w:ascii="Comic Sans MS" w:hAnsi="Comic Sans MS" w:cs="Times New Roman"/>
          <w:color w:val="FF0000"/>
        </w:rPr>
        <w:t>La force de rappel du ressort :</w:t>
      </w:r>
    </w:p>
    <w:p w:rsidR="00C86B60" w:rsidRPr="00557E8C" w:rsidRDefault="00C86B60" w:rsidP="00C86B60">
      <w:pPr>
        <w:pStyle w:val="Paragraphedeliste"/>
        <w:numPr>
          <w:ilvl w:val="0"/>
          <w:numId w:val="29"/>
        </w:numPr>
        <w:jc w:val="both"/>
        <w:rPr>
          <w:rFonts w:ascii="Comic Sans MS" w:hAnsi="Comic Sans MS" w:cs="Times New Roman"/>
          <w:color w:val="FF0000"/>
        </w:rPr>
      </w:pPr>
      <w:proofErr w:type="gramStart"/>
      <w:r w:rsidRPr="00557E8C">
        <w:rPr>
          <w:rFonts w:ascii="Comic Sans MS" w:hAnsi="Comic Sans MS" w:cs="Times New Roman"/>
          <w:color w:val="FF0000"/>
        </w:rPr>
        <w:t>de</w:t>
      </w:r>
      <w:proofErr w:type="gramEnd"/>
      <w:r w:rsidRPr="00557E8C">
        <w:rPr>
          <w:rFonts w:ascii="Comic Sans MS" w:hAnsi="Comic Sans MS" w:cs="Times New Roman"/>
          <w:color w:val="FF0000"/>
        </w:rPr>
        <w:t xml:space="preserve"> gauche est donnée par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1</m:t>
                </m:r>
              </m:sub>
            </m:sSub>
          </m:e>
        </m:acc>
        <m:r>
          <w:rPr>
            <w:rFonts w:ascii="Cambria Math" w:hAnsi="Cambria Math" w:cs="Times New Roman"/>
            <w:color w:val="FF0000"/>
          </w:rPr>
          <m:t>=–k</m:t>
        </m:r>
        <m:d>
          <m:dPr>
            <m:ctrlPr>
              <w:rPr>
                <w:rFonts w:ascii="Cambria Math" w:hAnsi="Cambria Math" w:cs="Times New Roman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g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</w:rPr>
                  <m:t>t</m:t>
                </m:r>
              </m:e>
            </m:d>
            <m:r>
              <w:rPr>
                <w:rFonts w:ascii="Cambria Math" w:hAnsi="Cambria Math" w:cs="Times New Roman"/>
                <w:color w:val="FF0000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0</m:t>
                </m:r>
              </m:sub>
            </m:sSub>
            <w:bookmarkStart w:id="0" w:name="_GoBack"/>
            <w:bookmarkEnd w:id="0"/>
          </m:e>
        </m:d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x</m:t>
                </m:r>
              </m:sub>
            </m:sSub>
          </m:e>
        </m:acc>
        <m:r>
          <w:rPr>
            <w:rFonts w:ascii="Cambria Math" w:eastAsiaTheme="minorEastAsia" w:hAnsi="Cambria Math" w:cs="Times New Roman"/>
            <w:color w:val="FF0000"/>
          </w:rPr>
          <m:t>=-k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FF0000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FF0000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color w:val="FF0000"/>
              </w:rPr>
              <m:t>+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color w:val="FF0000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B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color w:val="FF0000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</w:rPr>
                  <m:t>0</m:t>
                </m:r>
              </m:sub>
            </m:sSub>
          </m:e>
        </m:d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x</m:t>
                </m:r>
              </m:sub>
            </m:sSub>
          </m:e>
        </m:acc>
      </m:oMath>
    </w:p>
    <w:p w:rsidR="00C86B60" w:rsidRPr="00557E8C" w:rsidRDefault="00C86B60" w:rsidP="00C86B60">
      <w:pPr>
        <w:pStyle w:val="Paragraphedeliste"/>
        <w:numPr>
          <w:ilvl w:val="0"/>
          <w:numId w:val="29"/>
        </w:numPr>
        <w:jc w:val="both"/>
        <w:rPr>
          <w:rFonts w:ascii="Comic Sans MS" w:hAnsi="Comic Sans MS" w:cs="Times New Roman"/>
          <w:color w:val="FF0000"/>
        </w:rPr>
      </w:pPr>
      <w:proofErr w:type="gramStart"/>
      <w:r w:rsidRPr="00557E8C">
        <w:rPr>
          <w:rFonts w:ascii="Comic Sans MS" w:eastAsiaTheme="minorEastAsia" w:hAnsi="Comic Sans MS" w:cs="Times New Roman"/>
          <w:color w:val="FF0000"/>
        </w:rPr>
        <w:t>de</w:t>
      </w:r>
      <w:proofErr w:type="gramEnd"/>
      <w:r w:rsidRPr="00557E8C">
        <w:rPr>
          <w:rFonts w:ascii="Comic Sans MS" w:eastAsiaTheme="minorEastAsia" w:hAnsi="Comic Sans MS" w:cs="Times New Roman"/>
          <w:color w:val="FF0000"/>
        </w:rPr>
        <w:t xml:space="preserve"> droite </w:t>
      </w:r>
      <w:r w:rsidRPr="00557E8C">
        <w:rPr>
          <w:rFonts w:ascii="Comic Sans MS" w:hAnsi="Comic Sans MS" w:cs="Times New Roman"/>
          <w:color w:val="FF0000"/>
        </w:rPr>
        <w:t xml:space="preserve">est donnée par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2</m:t>
                </m:r>
              </m:sub>
            </m:sSub>
          </m:e>
        </m:acc>
        <m:r>
          <w:rPr>
            <w:rFonts w:ascii="Cambria Math" w:hAnsi="Cambria Math" w:cs="Times New Roman"/>
            <w:color w:val="FF0000"/>
          </w:rPr>
          <m:t>=k(</m:t>
        </m:r>
        <m:sSub>
          <m:sSubPr>
            <m:ctrlPr>
              <w:rPr>
                <w:rFonts w:ascii="Cambria Math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</w:rPr>
              <m:t>l</m:t>
            </m:r>
          </m:e>
          <m:sub>
            <m:r>
              <w:rPr>
                <w:rFonts w:ascii="Cambria Math" w:hAnsi="Cambria Math" w:cs="Times New Roman"/>
                <w:color w:val="FF0000"/>
              </w:rPr>
              <m:t>d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FF0000"/>
              </w:rPr>
            </m:ctrlPr>
          </m:dPr>
          <m:e>
            <m:r>
              <w:rPr>
                <w:rFonts w:ascii="Cambria Math" w:hAnsi="Cambria Math" w:cs="Times New Roman"/>
                <w:color w:val="FF0000"/>
              </w:rPr>
              <m:t>t</m:t>
            </m:r>
          </m:e>
        </m:d>
        <m:r>
          <w:rPr>
            <w:rFonts w:ascii="Cambria Math" w:hAnsi="Cambria Math" w:cs="Times New Roman"/>
            <w:color w:val="FF0000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</w:rPr>
              <m:t>l</m:t>
            </m:r>
          </m:e>
          <m:sub>
            <m:r>
              <w:rPr>
                <w:rFonts w:ascii="Cambria Math" w:hAnsi="Cambria Math" w:cs="Times New Roman"/>
                <w:color w:val="FF0000"/>
              </w:rPr>
              <m:t>0</m:t>
            </m:r>
          </m:sub>
        </m:sSub>
        <m:r>
          <w:rPr>
            <w:rFonts w:ascii="Cambria Math" w:hAnsi="Cambria Math" w:cs="Times New Roman"/>
            <w:color w:val="FF0000"/>
          </w:rPr>
          <m:t>)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x</m:t>
                </m:r>
              </m:sub>
            </m:sSub>
          </m:e>
        </m:acc>
        <m:r>
          <w:rPr>
            <w:rFonts w:ascii="Cambria Math" w:eastAsiaTheme="minorEastAsia" w:hAnsi="Cambria Math" w:cs="Times New Roman"/>
            <w:color w:val="FF0000"/>
          </w:rPr>
          <m:t>=k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FF0000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FF0000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color w:val="FF0000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color w:val="FF0000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B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color w:val="FF0000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</w:rPr>
                  <m:t>0</m:t>
                </m:r>
              </m:sub>
            </m:sSub>
          </m:e>
        </m:d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x</m:t>
                </m:r>
              </m:sub>
            </m:sSub>
          </m:e>
        </m:acc>
      </m:oMath>
    </w:p>
    <w:p w:rsidR="00C86B60" w:rsidRPr="00557E8C" w:rsidRDefault="00C86B60" w:rsidP="00C86B60">
      <w:pPr>
        <w:jc w:val="both"/>
        <w:rPr>
          <w:rFonts w:ascii="Comic Sans MS" w:eastAsiaTheme="minorEastAsia" w:hAnsi="Comic Sans MS" w:cs="Times New Roman"/>
          <w:color w:val="FF0000"/>
        </w:rPr>
      </w:pPr>
      <w:r w:rsidRPr="00557E8C">
        <w:rPr>
          <w:rFonts w:ascii="Comic Sans MS" w:hAnsi="Comic Sans MS" w:cs="Times New Roman"/>
          <w:color w:val="FF0000"/>
        </w:rPr>
        <w:t xml:space="preserve">Donc la force de rappel totale est :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</w:rPr>
              <m:t>T</m:t>
            </m:r>
          </m:e>
        </m:acc>
        <m:r>
          <w:rPr>
            <w:rFonts w:ascii="Cambria Math" w:hAnsi="Cambria Math" w:cs="Times New Roman"/>
            <w:color w:val="FF0000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1</m:t>
                </m:r>
              </m:sub>
            </m:sSub>
          </m:e>
        </m:acc>
        <m:r>
          <w:rPr>
            <w:rFonts w:ascii="Cambria Math" w:hAnsi="Cambria Math" w:cs="Times New Roman"/>
            <w:color w:val="FF0000"/>
          </w:rPr>
          <m:t>+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2</m:t>
                </m:r>
              </m:sub>
            </m:sSub>
          </m:e>
        </m:acc>
        <m:r>
          <w:rPr>
            <w:rFonts w:ascii="Cambria Math" w:hAnsi="Cambria Math" w:cs="Times New Roman"/>
            <w:color w:val="FF0000"/>
          </w:rPr>
          <m:t>=-2k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</w:rPr>
                  <m:t>c</m:t>
                </m:r>
              </m:sub>
            </m:sSub>
            <m:r>
              <w:rPr>
                <w:rFonts w:ascii="Cambria Math" w:eastAsiaTheme="minorEastAsia" w:hAnsi="Cambria Math" w:cs="Times New Roman"/>
                <w:color w:val="FF0000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</w:rPr>
                  <m:t>B</m:t>
                </m:r>
              </m:sub>
            </m:sSub>
          </m:e>
        </m:d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x</m:t>
                </m:r>
              </m:sub>
            </m:sSub>
          </m:e>
        </m:acc>
        <m:r>
          <w:rPr>
            <w:rFonts w:ascii="Cambria Math" w:eastAsiaTheme="minorEastAsia" w:hAnsi="Cambria Math" w:cs="Times New Roman"/>
            <w:color w:val="FF0000"/>
          </w:rPr>
          <m:t>=-2kX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x</m:t>
                </m:r>
              </m:sub>
            </m:sSub>
          </m:e>
        </m:acc>
      </m:oMath>
    </w:p>
    <w:p w:rsidR="00C86B60" w:rsidRPr="00557E8C" w:rsidRDefault="00C86B60" w:rsidP="00C86B60">
      <w:pPr>
        <w:jc w:val="both"/>
        <w:rPr>
          <w:rFonts w:ascii="Comic Sans MS" w:hAnsi="Comic Sans MS" w:cs="Times New Roman"/>
          <w:color w:val="FF0000"/>
        </w:rPr>
      </w:pPr>
      <w:r w:rsidRPr="00557E8C">
        <w:rPr>
          <w:rFonts w:ascii="Comic Sans MS" w:hAnsi="Comic Sans MS" w:cs="Times New Roman"/>
          <w:color w:val="FF0000"/>
        </w:rPr>
        <w:t>Appliquons la relation fondamentale de la dynamique dans le référentiel Galiléen d’étude pour ce mouvement astreint à être horizontal :</w:t>
      </w:r>
    </w:p>
    <w:p w:rsidR="00C86B60" w:rsidRPr="00557E8C" w:rsidRDefault="00C86B60" w:rsidP="00C86B60">
      <w:pPr>
        <w:jc w:val="both"/>
        <w:rPr>
          <w:rFonts w:ascii="Comic Sans MS" w:eastAsiaTheme="minorEastAsia" w:hAnsi="Comic Sans MS" w:cs="Times New Roman"/>
          <w:color w:val="FF0000"/>
        </w:rPr>
      </w:pPr>
      <m:oMathPara>
        <m:oMath>
          <m:r>
            <w:rPr>
              <w:rFonts w:ascii="Cambria Math" w:hAnsi="Cambria Math" w:cs="Times New Roman"/>
              <w:color w:val="FF0000"/>
            </w:rPr>
            <m:t>m</m:t>
          </m:r>
          <m:f>
            <m:fPr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</w:rPr>
                    <m:t>2</m:t>
                  </m:r>
                </m:sup>
              </m:sSup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FF0000"/>
                    </w:rPr>
                    <m:t>OC</m:t>
                  </m:r>
                </m:e>
              </m:acc>
            </m:num>
            <m:den>
              <m:r>
                <w:rPr>
                  <w:rFonts w:ascii="Cambria Math" w:hAnsi="Cambria Math" w:cs="Times New Roman"/>
                  <w:color w:val="FF0000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color w:val="FF0000"/>
            </w:rPr>
            <m:t>=-2kX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</w:rPr>
                    <m:t>x</m:t>
                  </m:r>
                </m:sub>
              </m:sSub>
            </m:e>
          </m:acc>
          <m:r>
            <w:rPr>
              <w:rFonts w:ascii="Cambria Math" w:eastAsiaTheme="minorEastAsia" w:hAnsi="Cambria Math" w:cs="Times New Roman"/>
              <w:color w:val="FF0000"/>
            </w:rPr>
            <m:t>-2f</m:t>
          </m:r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color w:val="FF0000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color w:val="FF0000"/>
                </w:rPr>
                <m:t>X</m:t>
              </m:r>
            </m:e>
          </m:acc>
          <m:acc>
            <m:accPr>
              <m:chr m:val="⃗"/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</w:rPr>
                    <m:t>x</m:t>
                  </m:r>
                </m:sub>
              </m:sSub>
            </m:e>
          </m:acc>
        </m:oMath>
      </m:oMathPara>
    </w:p>
    <w:p w:rsidR="00C86B60" w:rsidRPr="00557E8C" w:rsidRDefault="00C86B60" w:rsidP="00C86B60">
      <w:pPr>
        <w:jc w:val="both"/>
        <w:rPr>
          <w:rFonts w:ascii="Comic Sans MS" w:eastAsiaTheme="minorEastAsia" w:hAnsi="Comic Sans MS" w:cs="Times New Roman"/>
          <w:color w:val="FF0000"/>
        </w:rPr>
      </w:pPr>
      <w:r w:rsidRPr="00557E8C">
        <w:rPr>
          <w:rFonts w:ascii="Comic Sans MS" w:eastAsiaTheme="minorEastAsia" w:hAnsi="Comic Sans MS" w:cs="Times New Roman"/>
          <w:color w:val="FF0000"/>
        </w:rPr>
        <w:t xml:space="preserve">Avec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</w:rPr>
              <m:t>OC</m:t>
            </m:r>
          </m:e>
        </m:acc>
        <m:r>
          <w:rPr>
            <w:rFonts w:ascii="Cambria Math" w:hAnsi="Cambria Math" w:cs="Times New Roman"/>
            <w:color w:val="FF0000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</w:rPr>
              <m:t>OB</m:t>
            </m:r>
          </m:e>
        </m:acc>
        <m:r>
          <w:rPr>
            <w:rFonts w:ascii="Cambria Math" w:hAnsi="Cambria Math" w:cs="Times New Roman"/>
            <w:color w:val="FF0000"/>
          </w:rPr>
          <m:t>+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</w:rPr>
              <m:t>BC</m:t>
            </m:r>
          </m:e>
        </m:acc>
        <m:r>
          <w:rPr>
            <w:rFonts w:ascii="Cambria Math" w:hAnsi="Cambria Math" w:cs="Times New Roman"/>
            <w:color w:val="FF0000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</w:rPr>
              <m:t>OB</m:t>
            </m:r>
          </m:e>
        </m:acc>
        <m:r>
          <w:rPr>
            <w:rFonts w:ascii="Cambria Math" w:hAnsi="Cambria Math" w:cs="Times New Roman"/>
            <w:color w:val="FF0000"/>
          </w:rPr>
          <m:t>+X(t)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</w:rPr>
                  <m:t>x</m:t>
                </m:r>
              </m:sub>
            </m:sSub>
          </m:e>
        </m:acc>
      </m:oMath>
    </w:p>
    <w:p w:rsidR="00C86B60" w:rsidRPr="00557E8C" w:rsidRDefault="002A6B89" w:rsidP="00C86B60">
      <w:pPr>
        <w:jc w:val="both"/>
        <w:rPr>
          <w:rFonts w:ascii="Comic Sans MS" w:eastAsiaTheme="minorEastAsia" w:hAnsi="Comic Sans MS" w:cs="Times New Roman"/>
          <w:color w:val="FF0000"/>
        </w:rPr>
      </w:pPr>
      <m:oMathPara>
        <m:oMath>
          <m:acc>
            <m:accPr>
              <m:chr m:val="̈"/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accPr>
            <m:e>
              <m:r>
                <w:rPr>
                  <w:rFonts w:ascii="Cambria Math" w:hAnsi="Cambria Math" w:cs="Times New Roman"/>
                  <w:color w:val="FF0000"/>
                </w:rPr>
                <m:t>X</m:t>
              </m:r>
            </m:e>
          </m:acc>
          <m:r>
            <w:rPr>
              <w:rFonts w:ascii="Cambria Math" w:eastAsiaTheme="minorEastAsia" w:hAnsi="Cambria Math" w:cs="Times New Roman"/>
              <w:color w:val="FF0000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</w:rPr>
                <m:t>2f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</w:rPr>
                <m:t>m</m:t>
              </m:r>
            </m:den>
          </m:f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color w:val="FF0000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color w:val="FF0000"/>
                </w:rPr>
                <m:t>X</m:t>
              </m:r>
            </m:e>
          </m:acc>
          <m:r>
            <w:rPr>
              <w:rFonts w:ascii="Cambria Math" w:hAnsi="Cambria Math" w:cs="Times New Roman"/>
              <w:color w:val="FF0000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</w:rPr>
                <m:t>2k</m:t>
              </m:r>
            </m:num>
            <m:den>
              <m:r>
                <w:rPr>
                  <w:rFonts w:ascii="Cambria Math" w:hAnsi="Cambria Math" w:cs="Times New Roman"/>
                  <w:color w:val="FF0000"/>
                </w:rPr>
                <m:t>m</m:t>
              </m:r>
            </m:den>
          </m:f>
          <m:r>
            <w:rPr>
              <w:rFonts w:ascii="Cambria Math" w:hAnsi="Cambria Math" w:cs="Times New Roman"/>
              <w:color w:val="FF0000"/>
            </w:rPr>
            <m:t>X=-a</m:t>
          </m:r>
        </m:oMath>
      </m:oMathPara>
    </w:p>
    <w:p w:rsidR="00C86B60" w:rsidRPr="00557E8C" w:rsidRDefault="00C86B60" w:rsidP="00C86B60">
      <w:pPr>
        <w:jc w:val="both"/>
        <w:rPr>
          <w:rFonts w:ascii="Comic Sans MS" w:eastAsiaTheme="minorEastAsia" w:hAnsi="Comic Sans MS" w:cs="Times New Roman"/>
          <w:color w:val="FF0000"/>
        </w:rPr>
      </w:pPr>
      <w:r w:rsidRPr="00557E8C">
        <w:rPr>
          <w:rFonts w:ascii="Comic Sans MS" w:eastAsiaTheme="minorEastAsia" w:hAnsi="Comic Sans MS" w:cs="Times New Roman"/>
          <w:color w:val="FF0000"/>
        </w:rPr>
        <w:t xml:space="preserve">On pose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color w:val="FF0000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color w:val="FF0000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color w:val="FF0000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</w:rPr>
              <m:t>2k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</w:rPr>
              <m:t>m</m:t>
            </m:r>
          </m:den>
        </m:f>
      </m:oMath>
      <w:r w:rsidRPr="00557E8C">
        <w:rPr>
          <w:rFonts w:ascii="Comic Sans MS" w:eastAsiaTheme="minorEastAsia" w:hAnsi="Comic Sans MS" w:cs="Times New Roman"/>
          <w:color w:val="FF0000"/>
        </w:rPr>
        <w:t xml:space="preserve"> et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color w:val="FF0000"/>
              </w:rPr>
              <m:t>Q</m:t>
            </m:r>
          </m:den>
        </m:f>
        <m:r>
          <w:rPr>
            <w:rFonts w:ascii="Cambria Math" w:eastAsiaTheme="minorEastAsia" w:hAnsi="Cambria Math" w:cs="Times New Roman"/>
            <w:color w:val="FF0000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</w:rPr>
              <m:t>2f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</w:rPr>
              <m:t>m</m:t>
            </m:r>
          </m:den>
        </m:f>
      </m:oMath>
      <w:r w:rsidRPr="00557E8C">
        <w:rPr>
          <w:rFonts w:ascii="Comic Sans MS" w:eastAsiaTheme="minorEastAsia" w:hAnsi="Comic Sans MS" w:cs="Times New Roman"/>
          <w:color w:val="FF0000"/>
        </w:rPr>
        <w:t xml:space="preserve"> soit </w:t>
      </w:r>
      <m:oMath>
        <m:r>
          <w:rPr>
            <w:rFonts w:ascii="Cambria Math" w:eastAsiaTheme="minorEastAsia" w:hAnsi="Cambria Math" w:cs="Times New Roman"/>
            <w:color w:val="FF0000"/>
          </w:rPr>
          <m:t>Q=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FF0000"/>
                  </w:rPr>
                  <m:t>km/2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color w:val="FF0000"/>
              </w:rPr>
              <m:t>f</m:t>
            </m:r>
          </m:den>
        </m:f>
      </m:oMath>
    </w:p>
    <w:p w:rsidR="00C86B60" w:rsidRPr="00557E8C" w:rsidRDefault="00C86B60" w:rsidP="00C86B60">
      <w:pPr>
        <w:jc w:val="both"/>
        <w:rPr>
          <w:rFonts w:ascii="Comic Sans MS" w:eastAsiaTheme="minorEastAsia" w:hAnsi="Comic Sans MS" w:cs="Times New Roman"/>
          <w:color w:val="FF0000"/>
        </w:rPr>
      </w:pPr>
      <w:r w:rsidRPr="00557E8C">
        <w:rPr>
          <w:rFonts w:ascii="Comic Sans MS" w:eastAsiaTheme="minorEastAsia" w:hAnsi="Comic Sans MS" w:cs="Times New Roman"/>
          <w:color w:val="FF0000"/>
        </w:rPr>
        <w:t>En notation complexe, l’équation différentielle précédente devient :</w:t>
      </w:r>
      <m:oMath>
        <m:bar>
          <m:barPr>
            <m:ctrlPr>
              <w:rPr>
                <w:rFonts w:ascii="Cambria Math" w:hAnsi="Cambria Math" w:cs="Times New Roman"/>
                <w:i/>
                <w:color w:val="FF0000"/>
              </w:rPr>
            </m:ctrlPr>
          </m:barPr>
          <m:e>
            <m:r>
              <w:rPr>
                <w:rFonts w:ascii="Cambria Math" w:hAnsi="Cambria Math" w:cs="Times New Roman"/>
                <w:color w:val="FF0000"/>
              </w:rPr>
              <m:t>X</m:t>
            </m:r>
          </m:e>
        </m:bar>
        <m:r>
          <w:rPr>
            <w:rFonts w:ascii="Cambria Math" w:hAnsi="Cambria Math" w:cs="Times New Roman"/>
            <w:color w:val="FF0000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FF000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</w:rPr>
              <m:t>-</m:t>
            </m:r>
            <m:bar>
              <m:bar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barPr>
              <m:e>
                <m:bar>
                  <m:barPr>
                    <m:ctrlPr>
                      <w:rPr>
                        <w:rFonts w:ascii="Cambria Math" w:hAnsi="Cambria Math" w:cs="Times New Roman"/>
                        <w:i/>
                        <w:color w:val="FF0000"/>
                      </w:rPr>
                    </m:ctrlPr>
                  </m:barPr>
                  <m:e>
                    <m:r>
                      <w:rPr>
                        <w:rFonts w:ascii="Cambria Math" w:hAnsi="Cambria Math" w:cs="Times New Roman"/>
                        <w:color w:val="FF0000"/>
                      </w:rPr>
                      <m:t>a</m:t>
                    </m:r>
                  </m:e>
                </m:bar>
              </m:e>
            </m:ba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FF0000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FF000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FF0000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FF0000"/>
                      </w:rPr>
                      <m:t>2</m:t>
                    </m:r>
                  </m:sup>
                </m:sSubSup>
                <m:r>
                  <w:rPr>
                    <w:rFonts w:ascii="Cambria Math" w:hAnsi="Cambria Math" w:cs="Times New Roman"/>
                    <w:color w:val="FF0000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0000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 w:cs="Times New Roman"/>
                <w:color w:val="FF0000"/>
              </w:rPr>
              <m:t>+j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FF000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FF0000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color w:val="FF0000"/>
                  </w:rPr>
                  <m:t>ω</m:t>
                </m:r>
              </m:num>
              <m:den>
                <m:r>
                  <w:rPr>
                    <w:rFonts w:ascii="Cambria Math" w:hAnsi="Cambria Math" w:cs="Times New Roman"/>
                    <w:color w:val="FF0000"/>
                  </w:rPr>
                  <m:t>Q</m:t>
                </m:r>
              </m:den>
            </m:f>
          </m:den>
        </m:f>
      </m:oMath>
    </w:p>
    <w:p w:rsidR="00C86B60" w:rsidRPr="00557E8C" w:rsidRDefault="00C86B60" w:rsidP="00C86B60">
      <w:pPr>
        <w:pStyle w:val="Paragraphedeliste"/>
        <w:jc w:val="both"/>
        <w:rPr>
          <w:rFonts w:ascii="Comic Sans MS" w:eastAsiaTheme="minorEastAsia" w:hAnsi="Comic Sans MS" w:cs="Times New Roman"/>
          <w:color w:val="FF0000"/>
        </w:rPr>
      </w:pPr>
      <m:oMathPara>
        <m:oMath>
          <m:r>
            <w:rPr>
              <w:rFonts w:ascii="Cambria Math" w:eastAsiaTheme="minorEastAsia" w:hAnsi="Cambria Math" w:cs="Times New Roman"/>
              <w:color w:val="FF0000"/>
            </w:rPr>
            <m:t>Soit :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FF0000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FF0000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</w:rPr>
                    <m:t>m</m:t>
                  </m:r>
                </m:sub>
              </m:sSub>
            </m:den>
          </m:f>
          <m:sSubSup>
            <m:sSubSupPr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 w:cs="Times New Roman"/>
                  <w:color w:val="FF0000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color w:val="FF0000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color w:val="FF0000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color w:val="FF000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FF000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FF000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FF000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FF000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</w:rPr>
                                <m:t>Q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color w:val="FF0000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C86B60" w:rsidRPr="00557E8C" w:rsidRDefault="00C86B60" w:rsidP="00557E8C">
      <w:pPr>
        <w:jc w:val="both"/>
        <w:rPr>
          <w:rFonts w:ascii="Comic Sans MS" w:eastAsiaTheme="minorEastAsia" w:hAnsi="Comic Sans MS" w:cs="Times New Roman"/>
          <w:color w:val="FF0000"/>
        </w:rPr>
      </w:pPr>
      <w:r w:rsidRPr="00557E8C">
        <w:rPr>
          <w:rFonts w:ascii="Comic Sans MS" w:hAnsi="Comic Sans MS" w:cs="Times New Roman"/>
          <w:color w:val="FF0000"/>
        </w:rPr>
        <w:t xml:space="preserve">L’analyse du dénominateur </w:t>
      </w:r>
      <m:oMath>
        <m:sSup>
          <m:sSupPr>
            <m:ctrlPr>
              <w:rPr>
                <w:rFonts w:ascii="Cambria Math" w:hAnsi="Cambria Math" w:cs="Times New Roman"/>
                <w:i/>
                <w:color w:val="FF0000"/>
              </w:rPr>
            </m:ctrlPr>
          </m:sSupPr>
          <m:e>
            <m:r>
              <w:rPr>
                <w:rFonts w:ascii="Cambria Math" w:hAnsi="Cambria Math" w:cs="Times New Roman"/>
                <w:color w:val="FF0000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color w:val="FF0000"/>
              </w:rPr>
              <m:t>=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000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color w:val="FF0000"/>
              </w:rPr>
              <m:t>2</m:t>
            </m:r>
          </m:sup>
        </m:sSup>
        <m:r>
          <w:rPr>
            <w:rFonts w:ascii="Cambria Math" w:hAnsi="Cambria Math" w:cs="Times New Roman"/>
            <w:color w:val="FF0000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color w:val="FF0000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FF0000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FF0000"/>
                      </w:rPr>
                      <m:t>Q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color w:val="FF0000"/>
              </w:rPr>
              <m:t>2</m:t>
            </m:r>
          </m:sup>
        </m:sSup>
      </m:oMath>
      <w:r w:rsidRPr="00557E8C">
        <w:rPr>
          <w:rFonts w:ascii="Comic Sans MS" w:eastAsiaTheme="minorEastAsia" w:hAnsi="Comic Sans MS" w:cs="Times New Roman"/>
          <w:color w:val="FF0000"/>
        </w:rPr>
        <w:t>donne :</w:t>
      </w:r>
    </w:p>
    <w:p w:rsidR="00C86B60" w:rsidRPr="00557E8C" w:rsidRDefault="002A6B89" w:rsidP="00C86B60">
      <w:pPr>
        <w:pStyle w:val="Paragraphedeliste"/>
        <w:jc w:val="both"/>
        <w:rPr>
          <w:rFonts w:ascii="Comic Sans MS" w:eastAsiaTheme="minorEastAsia" w:hAnsi="Comic Sans MS" w:cs="Times New Roman"/>
          <w:color w:val="FF0000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</w:rPr>
                <m:t>g</m:t>
              </m:r>
            </m:e>
            <m:sup>
              <m:r>
                <w:rPr>
                  <w:rFonts w:ascii="Cambria Math" w:hAnsi="Cambria Math" w:cs="Times New Roman"/>
                  <w:color w:val="FF0000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Times New Roman"/>
                  <w:color w:val="FF0000"/>
                </w:rPr>
                <m:t>x</m:t>
              </m:r>
            </m:e>
          </m:d>
          <m:r>
            <w:rPr>
              <w:rFonts w:ascii="Cambria Math" w:hAnsi="Cambria Math" w:cs="Times New Roman"/>
              <w:color w:val="FF0000"/>
            </w:rPr>
            <m:t>=-4x</m:t>
          </m:r>
          <m:d>
            <m:dPr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 w:cs="Times New Roman"/>
                  <w:color w:val="FF0000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color w:val="FF0000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</w:rPr>
                <m:t>2x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</w:rPr>
                    <m:t>Q</m:t>
                  </m:r>
                </m:e>
                <m:sup>
                  <m:r>
                    <w:rPr>
                      <w:rFonts w:ascii="Cambria Math" w:hAnsi="Cambria Math" w:cs="Times New Roman"/>
                      <w:color w:val="FF000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color w:val="FF0000"/>
            </w:rPr>
            <m:t>=x</m:t>
          </m:r>
          <m:d>
            <m:dPr>
              <m:ctrlPr>
                <w:rPr>
                  <w:rFonts w:ascii="Cambria Math" w:hAnsi="Cambria Math" w:cs="Times New Roman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FF0000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FF000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color w:val="FF0000"/>
                </w:rPr>
                <m:t>-4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FF0000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FF000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FF0000"/>
                        </w:rPr>
                        <m:t>2</m:t>
                      </m:r>
                    </m:sup>
                  </m:sSup>
                </m:e>
              </m:d>
            </m:e>
          </m:d>
        </m:oMath>
      </m:oMathPara>
    </w:p>
    <w:p w:rsidR="00C86B60" w:rsidRPr="00557E8C" w:rsidRDefault="00C86B60" w:rsidP="00557E8C">
      <w:pPr>
        <w:jc w:val="both"/>
        <w:rPr>
          <w:rFonts w:ascii="Comic Sans MS" w:eastAsiaTheme="minorEastAsia" w:hAnsi="Comic Sans MS" w:cs="Times New Roman"/>
          <w:color w:val="FF0000"/>
        </w:rPr>
      </w:pPr>
      <w:r w:rsidRPr="00557E8C">
        <w:rPr>
          <w:rFonts w:ascii="Comic Sans MS" w:eastAsiaTheme="minorEastAsia" w:hAnsi="Comic Sans MS" w:cs="Times New Roman"/>
          <w:color w:val="FF0000"/>
        </w:rPr>
        <w:t xml:space="preserve">On trouve donc une pente nulle en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FF0000"/>
          </w:rPr>
          <m:t>=0</m:t>
        </m:r>
      </m:oMath>
      <w:r w:rsidRPr="00557E8C">
        <w:rPr>
          <w:rFonts w:ascii="Comic Sans MS" w:eastAsiaTheme="minorEastAsia" w:hAnsi="Comic Sans MS" w:cs="Times New Roman"/>
          <w:color w:val="FF0000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FF0000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color w:val="FF0000"/>
              </w:rPr>
              <m:t>1-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FF0000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FF0000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Q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color w:val="FF0000"/>
                      </w:rPr>
                      <m:t>2</m:t>
                    </m:r>
                  </m:sup>
                </m:sSup>
              </m:den>
            </m:f>
          </m:e>
        </m:rad>
      </m:oMath>
      <w:r w:rsidRPr="00557E8C">
        <w:rPr>
          <w:rFonts w:ascii="Comic Sans MS" w:eastAsiaTheme="minorEastAsia" w:hAnsi="Comic Sans MS" w:cs="Times New Roman"/>
          <w:color w:val="FF0000"/>
        </w:rPr>
        <w:t xml:space="preserve"> si </w:t>
      </w:r>
      <m:oMath>
        <m:r>
          <w:rPr>
            <w:rFonts w:ascii="Cambria Math" w:eastAsiaTheme="minorEastAsia" w:hAnsi="Cambria Math" w:cs="Times New Roman"/>
            <w:color w:val="FF0000"/>
          </w:rPr>
          <m:t>Q&gt;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color w:val="FF0000"/>
                  </w:rPr>
                  <m:t>2</m:t>
                </m:r>
              </m:e>
            </m:rad>
          </m:den>
        </m:f>
      </m:oMath>
    </w:p>
    <w:p w:rsidR="00C86B60" w:rsidRPr="00557E8C" w:rsidRDefault="00C86B60" w:rsidP="00A14F83">
      <w:pPr>
        <w:rPr>
          <w:rFonts w:ascii="Comic Sans MS" w:hAnsi="Comic Sans MS"/>
          <w:color w:val="FF0000"/>
          <w:sz w:val="20"/>
          <w:szCs w:val="20"/>
        </w:rPr>
      </w:pPr>
      <w:r w:rsidRPr="00557E8C">
        <w:rPr>
          <w:rFonts w:ascii="Comic Sans MS" w:hAnsi="Comic Sans MS"/>
          <w:color w:val="FF0000"/>
          <w:sz w:val="20"/>
          <w:szCs w:val="20"/>
        </w:rPr>
        <w:t xml:space="preserve">Les graphes nous donnent accès à la fréquence de résonance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r</m:t>
            </m:r>
          </m:sub>
        </m:sSub>
      </m:oMath>
      <w:r w:rsidRPr="00557E8C">
        <w:rPr>
          <w:rFonts w:ascii="Comic Sans MS" w:hAnsi="Comic Sans MS"/>
          <w:color w:val="FF0000"/>
          <w:sz w:val="20"/>
          <w:szCs w:val="20"/>
        </w:rPr>
        <w:t xml:space="preserve"> et pseudo-fréquence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0</m:t>
            </m:r>
          </m:sub>
        </m:sSub>
      </m:oMath>
      <w:r w:rsidRPr="00557E8C">
        <w:rPr>
          <w:rFonts w:ascii="Comic Sans MS" w:hAnsi="Comic Sans MS"/>
          <w:color w:val="FF0000"/>
          <w:sz w:val="20"/>
          <w:szCs w:val="20"/>
        </w:rPr>
        <w:t> :</w:t>
      </w:r>
    </w:p>
    <w:p w:rsidR="00C86B60" w:rsidRPr="00557E8C" w:rsidRDefault="002A6B89" w:rsidP="00A14F83">
      <w:pPr>
        <w:rPr>
          <w:rFonts w:ascii="Comic Sans MS" w:eastAsiaTheme="minorEastAsia" w:hAnsi="Comic Sans MS"/>
          <w:color w:val="FF0000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r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=20kHz=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0</m:t>
            </m:r>
          </m:sub>
        </m:sSub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1-2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M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e>
        </m:rad>
      </m:oMath>
      <w:r w:rsidR="00C86B60" w:rsidRPr="00557E8C">
        <w:rPr>
          <w:rFonts w:ascii="Comic Sans MS" w:eastAsiaTheme="minorEastAsia" w:hAnsi="Comic Sans MS"/>
          <w:color w:val="FF0000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a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color w:val="FF0000"/>
            <w:sz w:val="20"/>
            <w:szCs w:val="20"/>
          </w:rPr>
          <m:t>≈22kHz</m:t>
        </m:r>
      </m:oMath>
      <w:r w:rsidR="00557E8C" w:rsidRPr="00557E8C">
        <w:rPr>
          <w:rFonts w:ascii="Comic Sans MS" w:eastAsiaTheme="minorEastAsia" w:hAnsi="Comic Sans MS"/>
          <w:color w:val="FF0000"/>
          <w:sz w:val="20"/>
          <w:szCs w:val="20"/>
        </w:rPr>
        <w:t xml:space="preserve"> donc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r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a</m:t>
                </m:r>
              </m:sub>
            </m:sSub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1-2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p>
                </m:sSup>
              </m:e>
            </m:rad>
          </m:den>
        </m:f>
      </m:oMath>
    </w:p>
    <w:p w:rsidR="00557E8C" w:rsidRPr="00557E8C" w:rsidRDefault="00557E8C" w:rsidP="00557E8C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M=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p>
                </m:sSub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-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r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p>
                </m:sSubSup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p>
                </m:sSub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-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r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p>
                </m:sSubSup>
              </m:den>
            </m:f>
          </m:e>
        </m:rad>
        <m:r>
          <w:rPr>
            <w:rFonts w:ascii="Cambria Math" w:eastAsiaTheme="minorEastAsia" w:hAnsi="Cambria Math"/>
            <w:color w:val="FF0000"/>
            <w:sz w:val="20"/>
            <w:szCs w:val="20"/>
          </w:rPr>
          <m:t>≈0,4</m:t>
        </m:r>
      </m:oMath>
      <w:r w:rsidRPr="00557E8C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w:proofErr w:type="gramStart"/>
      <w:r w:rsidRPr="00557E8C">
        <w:rPr>
          <w:rFonts w:ascii="Comic Sans MS" w:eastAsiaTheme="minorEastAsia" w:hAnsi="Comic Sans MS"/>
          <w:color w:val="FF0000"/>
          <w:sz w:val="20"/>
          <w:szCs w:val="20"/>
        </w:rPr>
        <w:t>on</w:t>
      </w:r>
      <w:proofErr w:type="gramEnd"/>
      <w:r w:rsidRPr="00557E8C">
        <w:rPr>
          <w:rFonts w:ascii="Comic Sans MS" w:eastAsiaTheme="minorEastAsia" w:hAnsi="Comic Sans MS"/>
          <w:color w:val="FF0000"/>
          <w:sz w:val="20"/>
          <w:szCs w:val="20"/>
        </w:rPr>
        <w:t xml:space="preserve"> trouve alors la fréquence propre 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=24kHz</m:t>
        </m:r>
      </m:oMath>
      <w:r w:rsidRPr="00557E8C">
        <w:rPr>
          <w:rFonts w:ascii="Comic Sans MS" w:eastAsiaTheme="minorEastAsia" w:hAnsi="Comic Sans MS"/>
          <w:color w:val="FF0000"/>
          <w:sz w:val="20"/>
          <w:szCs w:val="20"/>
        </w:rPr>
        <w:t xml:space="preserve">. Ce comportement en fréquence est donc adéquat pour transmettre (sans déphasage et déformation) </w:t>
      </w:r>
      <w:proofErr w:type="gramStart"/>
      <w:r w:rsidRPr="00557E8C">
        <w:rPr>
          <w:rFonts w:ascii="Comic Sans MS" w:eastAsiaTheme="minorEastAsia" w:hAnsi="Comic Sans MS"/>
          <w:color w:val="FF0000"/>
          <w:sz w:val="20"/>
          <w:szCs w:val="20"/>
        </w:rPr>
        <w:t>les  variations</w:t>
      </w:r>
      <w:proofErr w:type="gramEnd"/>
      <w:r w:rsidRPr="00557E8C">
        <w:rPr>
          <w:rFonts w:ascii="Comic Sans MS" w:eastAsiaTheme="minorEastAsia" w:hAnsi="Comic Sans MS"/>
          <w:color w:val="FF0000"/>
          <w:sz w:val="20"/>
          <w:szCs w:val="20"/>
        </w:rPr>
        <w:t xml:space="preserve"> bien plus lentes imposées par le mouvement d’un joueur de wii. </w:t>
      </w:r>
    </w:p>
    <w:p w:rsidR="00557E8C" w:rsidRPr="00A14F83" w:rsidRDefault="00557E8C" w:rsidP="00557E8C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A14F83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 Onde</w:t>
      </w:r>
    </w:p>
    <w:p w:rsidR="00557E8C" w:rsidRPr="008D4EE9" w:rsidRDefault="00557E8C" w:rsidP="00557E8C">
      <w:pPr>
        <w:rPr>
          <w:rFonts w:ascii="Comic Sans MS" w:hAnsi="Comic Sans MS"/>
          <w:color w:val="FF0000"/>
          <w:sz w:val="16"/>
          <w:szCs w:val="16"/>
        </w:rPr>
      </w:pPr>
      <w:r w:rsidRPr="008D4EE9">
        <w:rPr>
          <w:rFonts w:ascii="Comic Sans MS" w:hAnsi="Comic Sans MS"/>
          <w:color w:val="FF0000"/>
          <w:sz w:val="16"/>
          <w:szCs w:val="16"/>
        </w:rPr>
        <w:t>On observe alors, pour ces sources ponctuelles et monochromatiques, une figure d’interfé</w:t>
      </w:r>
      <w:r w:rsidR="008D4EE9" w:rsidRPr="008D4EE9">
        <w:rPr>
          <w:rFonts w:ascii="Comic Sans MS" w:hAnsi="Comic Sans MS"/>
          <w:color w:val="FF0000"/>
          <w:sz w:val="16"/>
          <w:szCs w:val="16"/>
        </w:rPr>
        <w:t>rence dont les franges sont parallèles comme dans le cas de trous d’Young :</w:t>
      </w:r>
    </w:p>
    <w:p w:rsidR="008D4EE9" w:rsidRPr="008D4EE9" w:rsidRDefault="008D4EE9" w:rsidP="008D4EE9">
      <w:pPr>
        <w:jc w:val="center"/>
        <w:rPr>
          <w:rFonts w:ascii="Comic Sans MS" w:eastAsiaTheme="minorEastAsia" w:hAnsi="Comic Sans MS"/>
          <w:color w:val="FF0000"/>
          <w:sz w:val="16"/>
          <w:szCs w:val="16"/>
        </w:rPr>
      </w:pPr>
      <w:r w:rsidRPr="008D4EE9">
        <w:rPr>
          <w:rFonts w:ascii="Comic Sans MS" w:eastAsiaTheme="minorEastAsia" w:hAnsi="Comic Sans MS"/>
          <w:noProof/>
          <w:color w:val="FF0000"/>
          <w:sz w:val="16"/>
          <w:szCs w:val="16"/>
          <w:lang w:eastAsia="fr-FR"/>
        </w:rPr>
        <w:drawing>
          <wp:inline distT="0" distB="0" distL="0" distR="0">
            <wp:extent cx="2655570" cy="984660"/>
            <wp:effectExtent l="1905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98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EE9" w:rsidRPr="008D4EE9" w:rsidRDefault="008D4EE9" w:rsidP="008D4EE9">
      <w:pPr>
        <w:jc w:val="both"/>
        <w:rPr>
          <w:rFonts w:ascii="Comic Sans MS" w:eastAsiaTheme="minorEastAsia" w:hAnsi="Comic Sans MS"/>
          <w:color w:val="FF0000"/>
          <w:sz w:val="16"/>
          <w:szCs w:val="16"/>
        </w:rPr>
      </w:pPr>
      <w:r w:rsidRPr="008D4EE9">
        <w:rPr>
          <w:rFonts w:ascii="Comic Sans MS" w:eastAsiaTheme="minorEastAsia" w:hAnsi="Comic Sans MS"/>
          <w:color w:val="FF0000"/>
          <w:sz w:val="16"/>
          <w:szCs w:val="16"/>
        </w:rPr>
        <w:t>Dans ces conditions, nous supposerons que les deux vibrations sont également planes. L’</w:t>
      </w:r>
      <w:r w:rsidRPr="008D4EE9">
        <w:rPr>
          <w:rFonts w:ascii="Comic Sans MS" w:hAnsi="Comic Sans MS"/>
          <w:color w:val="FF0000"/>
          <w:sz w:val="16"/>
          <w:szCs w:val="16"/>
        </w:rPr>
        <w:t xml:space="preserve">amplitude de la vibration lumineuse totale est alors donnée par : </w:t>
      </w:r>
      <m:oMath>
        <m:r>
          <w:rPr>
            <w:rFonts w:ascii="Cambria Math" w:hAnsi="Cambria Math"/>
            <w:color w:val="FF0000"/>
            <w:sz w:val="16"/>
            <w:szCs w:val="16"/>
          </w:rPr>
          <m:t>a</m:t>
        </m:r>
        <m:d>
          <m:d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  <m:r>
              <w:rPr>
                <w:rFonts w:ascii="Cambria Math" w:hAnsi="Comic Sans MS"/>
                <w:color w:val="FF0000"/>
                <w:sz w:val="16"/>
                <w:szCs w:val="16"/>
              </w:rPr>
              <m:t>,</m:t>
            </m:r>
            <m:r>
              <w:rPr>
                <w:rFonts w:ascii="Cambria Math" w:hAnsi="Cambria Math"/>
                <w:color w:val="FF0000"/>
                <w:sz w:val="16"/>
                <w:szCs w:val="16"/>
              </w:rPr>
              <m:t>t</m:t>
            </m:r>
          </m:e>
        </m:d>
        <m:r>
          <w:rPr>
            <w:rFonts w:ascii="Cambria Math" w:hAnsi="Comic Sans MS"/>
            <w:color w:val="FF0000"/>
            <w:sz w:val="16"/>
            <w:szCs w:val="16"/>
          </w:rPr>
          <m:t>=</m:t>
        </m:r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a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1</m:t>
            </m:r>
          </m:sub>
        </m:sSub>
        <m:d>
          <m:d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  <m:r>
              <w:rPr>
                <w:rFonts w:ascii="Cambria Math" w:hAnsi="Comic Sans MS"/>
                <w:color w:val="FF0000"/>
                <w:sz w:val="16"/>
                <w:szCs w:val="16"/>
              </w:rPr>
              <m:t>,</m:t>
            </m:r>
            <m:r>
              <w:rPr>
                <w:rFonts w:ascii="Cambria Math" w:hAnsi="Cambria Math"/>
                <w:color w:val="FF0000"/>
                <w:sz w:val="16"/>
                <w:szCs w:val="16"/>
              </w:rPr>
              <m:t>t</m:t>
            </m:r>
          </m:e>
        </m:d>
        <m:r>
          <w:rPr>
            <w:rFonts w:ascii="Cambria Math" w:hAnsi="Cambria Math"/>
            <w:color w:val="FF0000"/>
            <w:sz w:val="16"/>
            <w:szCs w:val="16"/>
          </w:rPr>
          <m:t>+</m:t>
        </m:r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a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2</m:t>
            </m:r>
          </m:sub>
        </m:sSub>
        <m:r>
          <w:rPr>
            <w:rFonts w:ascii="Cambria Math" w:hAnsi="Comic Sans MS"/>
            <w:color w:val="FF0000"/>
            <w:sz w:val="16"/>
            <w:szCs w:val="16"/>
          </w:rPr>
          <m:t>(</m:t>
        </m:r>
        <m:r>
          <w:rPr>
            <w:rFonts w:ascii="Cambria Math" w:hAnsi="Cambria Math"/>
            <w:color w:val="FF0000"/>
            <w:sz w:val="16"/>
            <w:szCs w:val="16"/>
          </w:rPr>
          <m:t>M</m:t>
        </m:r>
        <m:r>
          <w:rPr>
            <w:rFonts w:ascii="Cambria Math" w:hAnsi="Comic Sans MS"/>
            <w:color w:val="FF0000"/>
            <w:sz w:val="16"/>
            <w:szCs w:val="16"/>
          </w:rPr>
          <m:t>,</m:t>
        </m:r>
        <m:r>
          <w:rPr>
            <w:rFonts w:ascii="Cambria Math" w:hAnsi="Cambria Math"/>
            <w:color w:val="FF0000"/>
            <w:sz w:val="16"/>
            <w:szCs w:val="16"/>
          </w:rPr>
          <m:t>t</m:t>
        </m:r>
        <m:r>
          <w:rPr>
            <w:rFonts w:ascii="Cambria Math" w:hAnsi="Comic Sans MS"/>
            <w:color w:val="FF0000"/>
            <w:sz w:val="16"/>
            <w:szCs w:val="16"/>
          </w:rPr>
          <m:t>)</m:t>
        </m:r>
      </m:oMath>
      <w:r w:rsidRPr="008D4EE9">
        <w:rPr>
          <w:rFonts w:ascii="Comic Sans MS" w:hAnsi="Comic Sans MS"/>
          <w:color w:val="FF0000"/>
          <w:sz w:val="16"/>
          <w:szCs w:val="16"/>
        </w:rPr>
        <w:t xml:space="preserve"> </w:t>
      </w:r>
    </w:p>
    <w:p w:rsidR="008D4EE9" w:rsidRPr="008D4EE9" w:rsidRDefault="008D4EE9" w:rsidP="008D4EE9">
      <w:pPr>
        <w:jc w:val="both"/>
        <w:rPr>
          <w:rFonts w:ascii="Comic Sans MS" w:eastAsiaTheme="minorEastAsia" w:hAnsi="Comic Sans MS"/>
          <w:color w:val="FF0000"/>
          <w:sz w:val="16"/>
          <w:szCs w:val="16"/>
        </w:rPr>
      </w:pPr>
      <w:r w:rsidRPr="008D4EE9">
        <w:rPr>
          <w:rFonts w:ascii="Comic Sans MS" w:hAnsi="Comic Sans MS"/>
          <w:color w:val="FF0000"/>
          <w:sz w:val="16"/>
          <w:szCs w:val="16"/>
        </w:rPr>
        <w:t xml:space="preserve">Avec </w:t>
      </w:r>
      <m:oMath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a</m:t>
                </m:r>
              </m:e>
              <m:sub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M</m:t>
                </m:r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,</m:t>
                </m:r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t</m:t>
                </m:r>
              </m:e>
            </m:d>
            <m:r>
              <w:rPr>
                <w:rFonts w:ascii="Cambria Math" w:hAnsi="Comic Sans MS"/>
                <w:color w:val="FF0000"/>
                <w:sz w:val="16"/>
                <w:szCs w:val="16"/>
              </w:rPr>
              <m:t>=</m:t>
            </m:r>
            <m:r>
              <w:rPr>
                <w:rFonts w:ascii="Cambria Math" w:hAnsi="Cambria Math"/>
                <w:color w:val="FF0000"/>
                <w:sz w:val="16"/>
                <w:szCs w:val="16"/>
              </w:rPr>
              <m:t>A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0</m:t>
            </m:r>
          </m:sub>
        </m:sSub>
        <m:func>
          <m:funcPr>
            <m:ctrlPr>
              <w:rPr>
                <w:rFonts w:ascii="Cambria Math" w:hAnsi="Comic Sans MS"/>
                <w:color w:val="FF0000"/>
                <w:sz w:val="16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omic Sans MS"/>
                <w:color w:val="FF0000"/>
                <w:sz w:val="16"/>
                <w:szCs w:val="16"/>
              </w:rPr>
              <m:t>cos</m:t>
            </m:r>
          </m:fName>
          <m:e>
            <m:d>
              <m:d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ω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t</m:t>
                </m:r>
                <m:r>
                  <w:rPr>
                    <w:rFonts w:ascii="Comic Sans MS" w:hAnsi="Comic Sans MS"/>
                    <w:color w:val="FF0000"/>
                    <w:sz w:val="16"/>
                    <w:szCs w:val="16"/>
                  </w:rPr>
                  <m:t>-</m:t>
                </m:r>
                <m:f>
                  <m:f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π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6"/>
                            <w:szCs w:val="16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16"/>
                            <w:szCs w:val="16"/>
                          </w:rPr>
                          <m:t>0</m:t>
                        </m:r>
                      </m:sub>
                    </m:sSub>
                  </m:den>
                </m:f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M</m:t>
                </m:r>
              </m:e>
            </m:d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e>
        </m:func>
        <m:r>
          <w:rPr>
            <w:rFonts w:ascii="Cambria Math" w:hAnsi="Comic Sans MS"/>
            <w:color w:val="FF0000"/>
            <w:sz w:val="16"/>
            <w:szCs w:val="16"/>
          </w:rPr>
          <m:t xml:space="preserve"> </m:t>
        </m:r>
      </m:oMath>
    </w:p>
    <w:p w:rsidR="008D4EE9" w:rsidRPr="008D4EE9" w:rsidRDefault="008D4EE9" w:rsidP="008D4EE9">
      <w:pPr>
        <w:jc w:val="both"/>
        <w:rPr>
          <w:rFonts w:ascii="Comic Sans MS" w:eastAsiaTheme="minorEastAsia" w:hAnsi="Comic Sans MS"/>
          <w:color w:val="FF0000"/>
          <w:sz w:val="16"/>
          <w:szCs w:val="16"/>
        </w:rPr>
      </w:pPr>
      <w:proofErr w:type="gramStart"/>
      <w:r w:rsidRPr="008D4EE9">
        <w:rPr>
          <w:rFonts w:ascii="Comic Sans MS" w:eastAsiaTheme="minorEastAsia" w:hAnsi="Comic Sans MS"/>
          <w:color w:val="FF0000"/>
          <w:sz w:val="16"/>
          <w:szCs w:val="16"/>
        </w:rPr>
        <w:t>soit</w:t>
      </w:r>
      <w:proofErr w:type="gramEnd"/>
      <w:r w:rsidRPr="008D4EE9">
        <w:rPr>
          <w:rFonts w:ascii="Comic Sans MS" w:eastAsiaTheme="minorEastAsia" w:hAnsi="Comic Sans MS"/>
          <w:color w:val="FF0000"/>
          <w:sz w:val="16"/>
          <w:szCs w:val="16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bar>
              <m:barPr>
                <m:ctrlPr>
                  <w:rPr>
                    <w:rFonts w:ascii="Cambria Math" w:eastAsiaTheme="minorEastAsia" w:hAnsi="Cambria Math"/>
                    <w:i/>
                    <w:color w:val="FF0000"/>
                    <w:sz w:val="16"/>
                    <w:szCs w:val="16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color w:val="FF0000"/>
                    <w:sz w:val="16"/>
                    <w:szCs w:val="16"/>
                  </w:rPr>
                  <m:t>a</m:t>
                </m:r>
              </m:e>
            </m:ba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M</m:t>
            </m:r>
          </m:e>
        </m:d>
        <m:r>
          <w:rPr>
            <w:rFonts w:ascii="Cambria Math" w:eastAsiaTheme="minorEastAsia" w:hAnsi="Cambria Math"/>
            <w:color w:val="FF0000"/>
            <w:sz w:val="16"/>
            <w:szCs w:val="16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-j</m:t>
            </m:r>
            <m:f>
              <m:f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2</m:t>
                </m:r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π</m:t>
                </m:r>
              </m:num>
              <m:den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λ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0</m:t>
                    </m:r>
                  </m:sub>
                </m:sSub>
              </m:den>
            </m:f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sup>
        </m:sSup>
      </m:oMath>
    </w:p>
    <w:p w:rsidR="008D4EE9" w:rsidRPr="008D4EE9" w:rsidRDefault="008D4EE9" w:rsidP="008D4EE9">
      <w:pPr>
        <w:jc w:val="both"/>
        <w:rPr>
          <w:rFonts w:ascii="Comic Sans MS" w:eastAsiaTheme="minorEastAsia" w:hAnsi="Comic Sans MS"/>
          <w:color w:val="FF0000"/>
          <w:sz w:val="16"/>
          <w:szCs w:val="16"/>
        </w:rPr>
      </w:pPr>
      <w:r w:rsidRPr="008D4EE9">
        <w:rPr>
          <w:rFonts w:ascii="Comic Sans MS" w:eastAsiaTheme="minorEastAsia" w:hAnsi="Comic Sans MS"/>
          <w:color w:val="FF0000"/>
          <w:sz w:val="16"/>
          <w:szCs w:val="16"/>
        </w:rPr>
        <w:t>Et :</w:t>
      </w:r>
      <m:oMath>
        <m:r>
          <w:rPr>
            <w:rFonts w:ascii="Cambria Math" w:hAnsi="Comic Sans MS"/>
            <w:color w:val="FF0000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a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2</m:t>
            </m:r>
          </m:sub>
        </m:sSub>
        <m:d>
          <m:d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  <m:r>
              <w:rPr>
                <w:rFonts w:ascii="Cambria Math" w:hAnsi="Comic Sans MS"/>
                <w:color w:val="FF0000"/>
                <w:sz w:val="16"/>
                <w:szCs w:val="16"/>
              </w:rPr>
              <m:t>,</m:t>
            </m:r>
            <m:r>
              <w:rPr>
                <w:rFonts w:ascii="Cambria Math" w:hAnsi="Cambria Math"/>
                <w:color w:val="FF0000"/>
                <w:sz w:val="16"/>
                <w:szCs w:val="16"/>
              </w:rPr>
              <m:t>t</m:t>
            </m:r>
          </m:e>
        </m:d>
        <m:r>
          <w:rPr>
            <w:rFonts w:ascii="Cambria Math" w:hAnsi="Comic Sans MS"/>
            <w:color w:val="FF0000"/>
            <w:sz w:val="16"/>
            <w:szCs w:val="16"/>
          </w:rPr>
          <m:t>=</m:t>
        </m:r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A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0</m:t>
            </m:r>
          </m:sub>
        </m:sSub>
        <m:func>
          <m:funcPr>
            <m:ctrlPr>
              <w:rPr>
                <w:rFonts w:ascii="Cambria Math" w:hAnsi="Comic Sans MS"/>
                <w:color w:val="FF0000"/>
                <w:sz w:val="16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omic Sans MS"/>
                <w:color w:val="FF0000"/>
                <w:sz w:val="16"/>
                <w:szCs w:val="16"/>
              </w:rPr>
              <m:t>sin</m:t>
            </m:r>
          </m:fName>
          <m:e>
            <m:d>
              <m:d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ω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t</m:t>
                </m:r>
                <m:r>
                  <w:rPr>
                    <w:rFonts w:ascii="Comic Sans MS" w:hAnsi="Comic Sans MS"/>
                    <w:color w:val="FF0000"/>
                    <w:sz w:val="16"/>
                    <w:szCs w:val="16"/>
                  </w:rPr>
                  <m:t>-</m:t>
                </m:r>
                <m:f>
                  <m:f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π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6"/>
                            <w:szCs w:val="16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16"/>
                            <w:szCs w:val="16"/>
                          </w:rPr>
                          <m:t>0</m:t>
                        </m:r>
                      </m:sub>
                    </m:sSub>
                  </m:den>
                </m:f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M</m:t>
                </m:r>
              </m:e>
            </m:d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e>
        </m:func>
        <m:r>
          <w:rPr>
            <w:rFonts w:ascii="Cambria Math" w:hAnsi="Comic Sans MS"/>
            <w:color w:val="FF0000"/>
            <w:sz w:val="16"/>
            <w:szCs w:val="16"/>
          </w:rPr>
          <m:t>=</m:t>
        </m:r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A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0</m:t>
            </m:r>
          </m:sub>
        </m:sSub>
        <m:func>
          <m:funcPr>
            <m:ctrlPr>
              <w:rPr>
                <w:rFonts w:ascii="Cambria Math" w:hAnsi="Comic Sans MS"/>
                <w:color w:val="FF0000"/>
                <w:sz w:val="16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omic Sans MS"/>
                <w:color w:val="FF0000"/>
                <w:sz w:val="16"/>
                <w:szCs w:val="16"/>
              </w:rPr>
              <m:t>cos</m:t>
            </m:r>
          </m:fName>
          <m:e>
            <m:d>
              <m:d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ω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t</m:t>
                </m:r>
                <m:r>
                  <w:rPr>
                    <w:rFonts w:ascii="Comic Sans MS" w:hAnsi="Comic Sans MS"/>
                    <w:color w:val="FF0000"/>
                    <w:sz w:val="16"/>
                    <w:szCs w:val="16"/>
                  </w:rPr>
                  <m:t>-</m:t>
                </m:r>
                <m:f>
                  <m:f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π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6"/>
                            <w:szCs w:val="16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16"/>
                            <w:szCs w:val="16"/>
                          </w:rPr>
                          <m:t>0</m:t>
                        </m:r>
                      </m:sub>
                    </m:sSub>
                  </m:den>
                </m:f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M-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2</m:t>
                    </m:r>
                  </m:den>
                </m:f>
              </m:e>
            </m:d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e>
        </m:func>
      </m:oMath>
      <w:r w:rsidRPr="008D4EE9">
        <w:rPr>
          <w:rFonts w:ascii="Comic Sans MS" w:eastAsiaTheme="minorEastAsia" w:hAnsi="Comic Sans MS"/>
          <w:color w:val="FF0000"/>
          <w:sz w:val="16"/>
          <w:szCs w:val="16"/>
        </w:rPr>
        <w:t xml:space="preserve"> </w:t>
      </w:r>
    </w:p>
    <w:p w:rsidR="008D4EE9" w:rsidRPr="008D4EE9" w:rsidRDefault="008D4EE9" w:rsidP="008D4EE9">
      <w:pPr>
        <w:jc w:val="both"/>
        <w:rPr>
          <w:rFonts w:ascii="Comic Sans MS" w:eastAsiaTheme="minorEastAsia" w:hAnsi="Comic Sans MS"/>
          <w:color w:val="FF0000"/>
          <w:sz w:val="16"/>
          <w:szCs w:val="16"/>
        </w:rPr>
      </w:pPr>
      <w:r w:rsidRPr="008D4EE9">
        <w:rPr>
          <w:rFonts w:ascii="Comic Sans MS" w:eastAsiaTheme="minorEastAsia" w:hAnsi="Comic Sans MS"/>
          <w:color w:val="FF0000"/>
          <w:sz w:val="16"/>
          <w:szCs w:val="16"/>
        </w:rPr>
        <w:t xml:space="preserve">soit 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bar>
              <m:barPr>
                <m:ctrlPr>
                  <w:rPr>
                    <w:rFonts w:ascii="Cambria Math" w:eastAsiaTheme="minorEastAsia" w:hAnsi="Cambria Math"/>
                    <w:i/>
                    <w:color w:val="FF0000"/>
                    <w:sz w:val="16"/>
                    <w:szCs w:val="16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color w:val="FF0000"/>
                    <w:sz w:val="16"/>
                    <w:szCs w:val="16"/>
                  </w:rPr>
                  <m:t>a</m:t>
                </m:r>
              </m:e>
            </m:ba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M</m:t>
            </m:r>
          </m:e>
        </m:d>
        <m:r>
          <w:rPr>
            <w:rFonts w:ascii="Cambria Math" w:eastAsiaTheme="minorEastAsia" w:hAnsi="Cambria Math"/>
            <w:color w:val="FF0000"/>
            <w:sz w:val="16"/>
            <w:szCs w:val="16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-j</m:t>
            </m:r>
            <m:f>
              <m:f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2</m:t>
                </m:r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π</m:t>
                </m:r>
              </m:num>
              <m:den>
                <m:sSub>
                  <m:sSubPr>
                    <m:ctrlPr>
                      <w:rPr>
                        <w:rFonts w:ascii="Cambria Math" w:hAnsi="Comic Sans MS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16"/>
                        <w:szCs w:val="16"/>
                      </w:rPr>
                      <m:t>λ</m:t>
                    </m:r>
                  </m:e>
                  <m:sub>
                    <m:r>
                      <w:rPr>
                        <w:rFonts w:ascii="Cambria Math" w:hAnsi="Comic Sans MS"/>
                        <w:color w:val="FF0000"/>
                        <w:sz w:val="16"/>
                        <w:szCs w:val="16"/>
                      </w:rPr>
                      <m:t>0</m:t>
                    </m:r>
                  </m:sub>
                </m:sSub>
              </m:den>
            </m:f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16"/>
                <w:szCs w:val="16"/>
              </w:rPr>
              <m:t>-j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den>
            </m:f>
          </m:sup>
        </m:sSup>
      </m:oMath>
    </w:p>
    <w:p w:rsidR="008D4EE9" w:rsidRPr="008D4EE9" w:rsidRDefault="008D4EE9" w:rsidP="008D4EE9">
      <w:pPr>
        <w:jc w:val="both"/>
        <w:rPr>
          <w:rFonts w:ascii="Comic Sans MS" w:hAnsi="Comic Sans MS"/>
          <w:color w:val="FF0000"/>
          <w:sz w:val="16"/>
          <w:szCs w:val="16"/>
        </w:rPr>
      </w:pPr>
      <w:r w:rsidRPr="008D4EE9">
        <w:rPr>
          <w:rFonts w:ascii="Comic Sans MS" w:eastAsiaTheme="minorEastAsia" w:hAnsi="Comic Sans MS"/>
          <w:color w:val="FF0000"/>
          <w:sz w:val="16"/>
          <w:szCs w:val="16"/>
        </w:rPr>
        <w:t>A noter que les fentes d’Young sont équivalentes à une superposition de trous d’Young et permettent simplement d’observer une figure plus lumineuse et plus étendue grâce à la diffraction.</w:t>
      </w:r>
    </w:p>
    <w:p w:rsidR="008D4EE9" w:rsidRPr="008D4EE9" w:rsidRDefault="008D4EE9" w:rsidP="008D4EE9">
      <w:pPr>
        <w:jc w:val="both"/>
        <w:rPr>
          <w:rFonts w:ascii="Comic Sans MS" w:hAnsi="Comic Sans MS"/>
          <w:color w:val="FF0000"/>
          <w:sz w:val="16"/>
          <w:szCs w:val="16"/>
        </w:rPr>
      </w:pPr>
      <w:r w:rsidRPr="008D4EE9">
        <w:rPr>
          <w:rFonts w:ascii="Comic Sans MS" w:hAnsi="Comic Sans MS"/>
          <w:color w:val="FF0000"/>
          <w:sz w:val="16"/>
          <w:szCs w:val="16"/>
        </w:rPr>
        <w:t xml:space="preserve">La différence de marche </w:t>
      </w:r>
      <m:oMath>
        <m:r>
          <w:rPr>
            <w:rFonts w:ascii="Cambria Math" w:hAnsi="Cambria Math"/>
            <w:color w:val="FF0000"/>
            <w:sz w:val="16"/>
            <w:szCs w:val="16"/>
          </w:rPr>
          <m:t>δ</m:t>
        </m:r>
      </m:oMath>
      <w:r w:rsidRPr="008D4EE9">
        <w:rPr>
          <w:rFonts w:ascii="Comic Sans MS" w:hAnsi="Comic Sans MS"/>
          <w:color w:val="FF0000"/>
          <w:sz w:val="16"/>
          <w:szCs w:val="16"/>
        </w:rPr>
        <w:t xml:space="preserve"> (ou de différence de chemin optique) est donné ici par : </w:t>
      </w:r>
      <m:oMath>
        <m:r>
          <w:rPr>
            <w:rFonts w:ascii="Cambria Math" w:hAnsi="Cambria Math"/>
            <w:color w:val="FF0000"/>
            <w:sz w:val="16"/>
            <w:szCs w:val="16"/>
          </w:rPr>
          <m:t>δ</m:t>
        </m:r>
        <m:r>
          <w:rPr>
            <w:rFonts w:ascii="Cambria Math" w:hAnsi="Comic Sans MS"/>
            <w:color w:val="FF0000"/>
            <w:sz w:val="16"/>
            <w:szCs w:val="16"/>
          </w:rPr>
          <m:t>=</m:t>
        </m:r>
        <m:d>
          <m:d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e>
        </m:d>
        <m:r>
          <w:rPr>
            <w:rFonts w:ascii="Comic Sans MS" w:hAnsi="Comic Sans MS"/>
            <w:color w:val="FF0000"/>
            <w:sz w:val="16"/>
            <w:szCs w:val="16"/>
          </w:rPr>
          <m:t>-</m:t>
        </m:r>
        <m:d>
          <m:d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omic Sans MS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omic Sans MS"/>
                    <w:color w:val="FF0000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e>
        </m:d>
        <m:r>
          <w:rPr>
            <w:rFonts w:ascii="Cambria Math" w:hAnsi="Comic Sans MS"/>
            <w:color w:val="FF0000"/>
            <w:sz w:val="16"/>
            <w:szCs w:val="16"/>
          </w:rPr>
          <m:t>=</m:t>
        </m:r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S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2</m:t>
            </m:r>
          </m:sub>
        </m:sSub>
        <m:r>
          <w:rPr>
            <w:rFonts w:ascii="Cambria Math" w:hAnsi="Cambria Math"/>
            <w:color w:val="FF0000"/>
            <w:sz w:val="16"/>
            <w:szCs w:val="16"/>
          </w:rPr>
          <m:t>M</m:t>
        </m:r>
        <m:r>
          <w:rPr>
            <w:rFonts w:ascii="Comic Sans MS" w:hAnsi="Comic Sans MS"/>
            <w:color w:val="FF0000"/>
            <w:sz w:val="16"/>
            <w:szCs w:val="16"/>
          </w:rPr>
          <m:t>-</m:t>
        </m:r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S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1</m:t>
            </m:r>
          </m:sub>
        </m:sSub>
        <m:r>
          <w:rPr>
            <w:rFonts w:ascii="Cambria Math" w:hAnsi="Cambria Math"/>
            <w:color w:val="FF0000"/>
            <w:sz w:val="16"/>
            <w:szCs w:val="16"/>
          </w:rPr>
          <m:t>M</m:t>
        </m:r>
      </m:oMath>
    </w:p>
    <w:p w:rsidR="008D4EE9" w:rsidRPr="008D4EE9" w:rsidRDefault="002A6B89" w:rsidP="008D4EE9">
      <w:pPr>
        <w:jc w:val="center"/>
        <w:rPr>
          <w:color w:val="FF0000"/>
          <w:sz w:val="16"/>
          <w:szCs w:val="16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e>
        </m:acc>
        <m:r>
          <w:rPr>
            <w:rFonts w:ascii="Cambria Math" w:hAnsi="Cambria Math"/>
            <w:color w:val="FF0000"/>
            <w:sz w:val="16"/>
            <w:szCs w:val="16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O'</m:t>
            </m:r>
          </m:e>
        </m:acc>
        <m:r>
          <w:rPr>
            <w:rFonts w:ascii="Cambria Math" w:hAnsi="Cambria Math"/>
            <w:color w:val="FF0000"/>
            <w:sz w:val="16"/>
            <w:szCs w:val="16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O'M</m:t>
            </m:r>
          </m:e>
        </m:acc>
      </m:oMath>
      <w:r w:rsidR="008D4EE9" w:rsidRPr="008D4EE9">
        <w:rPr>
          <w:color w:val="FF0000"/>
          <w:sz w:val="16"/>
          <w:szCs w:val="16"/>
        </w:rPr>
        <w:t xml:space="preserve"> </w:t>
      </w:r>
      <w:proofErr w:type="gramStart"/>
      <w:r w:rsidR="008D4EE9" w:rsidRPr="008D4EE9">
        <w:rPr>
          <w:color w:val="FF0000"/>
          <w:sz w:val="16"/>
          <w:szCs w:val="16"/>
        </w:rPr>
        <w:t>et</w:t>
      </w:r>
      <w:proofErr w:type="gramEnd"/>
      <w:r w:rsidR="008D4EE9" w:rsidRPr="008D4EE9">
        <w:rPr>
          <w:color w:val="FF0000"/>
          <w:sz w:val="16"/>
          <w:szCs w:val="16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e>
        </m:acc>
        <m:r>
          <w:rPr>
            <w:rFonts w:ascii="Cambria Math" w:hAnsi="Cambria Math"/>
            <w:color w:val="FF0000"/>
            <w:sz w:val="16"/>
            <w:szCs w:val="16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  <w:sz w:val="16"/>
                <w:szCs w:val="16"/>
              </w:rPr>
              <m:t>O'</m:t>
            </m:r>
          </m:e>
        </m:acc>
        <m:r>
          <w:rPr>
            <w:rFonts w:ascii="Cambria Math" w:hAnsi="Cambria Math"/>
            <w:color w:val="FF0000"/>
            <w:sz w:val="16"/>
            <w:szCs w:val="16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acc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O'M</m:t>
            </m:r>
          </m:e>
        </m:acc>
      </m:oMath>
    </w:p>
    <w:p w:rsidR="008D4EE9" w:rsidRPr="008D4EE9" w:rsidRDefault="008D4EE9" w:rsidP="008D4EE9">
      <w:pPr>
        <w:rPr>
          <w:color w:val="FF0000"/>
          <w:sz w:val="16"/>
          <w:szCs w:val="16"/>
        </w:rPr>
      </w:pPr>
      <w:r w:rsidRPr="008D4EE9">
        <w:rPr>
          <w:color w:val="FF0000"/>
          <w:sz w:val="16"/>
          <w:szCs w:val="16"/>
        </w:rPr>
        <w:t xml:space="preserve">Ainsi :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e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FF0000"/>
            <w:sz w:val="16"/>
            <w:szCs w:val="16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(x-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a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den>
            </m:f>
            <m:r>
              <w:rPr>
                <w:rFonts w:ascii="Cambria Math" w:hAnsi="Cambria Math"/>
                <w:color w:val="FF0000"/>
                <w:sz w:val="16"/>
                <w:szCs w:val="16"/>
              </w:rPr>
              <m:t>)</m:t>
            </m:r>
          </m:e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FF0000"/>
            <w:sz w:val="16"/>
            <w:szCs w:val="16"/>
          </w:rPr>
          <m:t>+</m:t>
        </m:r>
        <m:sSup>
          <m:s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y</m:t>
            </m:r>
          </m:e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FF0000"/>
            <w:sz w:val="16"/>
            <w:szCs w:val="16"/>
          </w:rPr>
          <m:t>+</m:t>
        </m:r>
        <m:sSup>
          <m:s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D</m:t>
            </m:r>
          </m:e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p>
        </m:sSup>
      </m:oMath>
    </w:p>
    <w:p w:rsidR="008D4EE9" w:rsidRPr="008D4EE9" w:rsidRDefault="008D4EE9" w:rsidP="008D4EE9">
      <w:pPr>
        <w:rPr>
          <w:rFonts w:eastAsiaTheme="minorEastAsia"/>
          <w:color w:val="FF0000"/>
          <w:sz w:val="16"/>
          <w:szCs w:val="16"/>
        </w:rPr>
      </w:pPr>
      <w:r w:rsidRPr="008D4EE9">
        <w:rPr>
          <w:color w:val="FF0000"/>
          <w:sz w:val="16"/>
          <w:szCs w:val="16"/>
        </w:rPr>
        <w:t xml:space="preserve">Et :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e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FF0000"/>
            <w:sz w:val="16"/>
            <w:szCs w:val="16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(x+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a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16"/>
                    <w:szCs w:val="16"/>
                  </w:rPr>
                  <m:t>2</m:t>
                </m:r>
              </m:den>
            </m:f>
            <m:r>
              <w:rPr>
                <w:rFonts w:ascii="Cambria Math" w:hAnsi="Cambria Math"/>
                <w:color w:val="FF0000"/>
                <w:sz w:val="16"/>
                <w:szCs w:val="16"/>
              </w:rPr>
              <m:t>)</m:t>
            </m:r>
          </m:e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FF0000"/>
            <w:sz w:val="16"/>
            <w:szCs w:val="16"/>
          </w:rPr>
          <m:t>+</m:t>
        </m:r>
        <m:sSup>
          <m:s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y</m:t>
            </m:r>
          </m:e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FF0000"/>
            <w:sz w:val="16"/>
            <w:szCs w:val="16"/>
          </w:rPr>
          <m:t>+</m:t>
        </m:r>
        <m:sSup>
          <m:sSup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D</m:t>
            </m:r>
          </m:e>
          <m:sup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p>
        </m:sSup>
      </m:oMath>
    </w:p>
    <w:p w:rsidR="008D4EE9" w:rsidRPr="008D4EE9" w:rsidRDefault="008D4EE9" w:rsidP="008D4EE9">
      <w:pPr>
        <w:jc w:val="both"/>
        <w:rPr>
          <w:rFonts w:ascii="Comic Sans MS" w:hAnsi="Comic Sans MS"/>
          <w:color w:val="FF0000"/>
          <w:sz w:val="16"/>
          <w:szCs w:val="16"/>
        </w:rPr>
      </w:pPr>
      <w:r w:rsidRPr="008D4EE9">
        <w:rPr>
          <w:rFonts w:ascii="Comic Sans MS" w:hAnsi="Comic Sans MS"/>
          <w:color w:val="FF0000"/>
          <w:sz w:val="16"/>
          <w:szCs w:val="16"/>
        </w:rPr>
        <w:t>On trouve alors :</w:t>
      </w:r>
      <m:oMath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S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2</m:t>
            </m:r>
          </m:sub>
        </m:sSub>
        <m:sSup>
          <m:sSup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e>
          <m:sup>
            <m:r>
              <w:rPr>
                <w:rFonts w:ascii="Cambria Math" w:hAnsi="Comic Sans MS"/>
                <w:color w:val="FF0000"/>
                <w:sz w:val="16"/>
                <w:szCs w:val="16"/>
              </w:rPr>
              <m:t>2</m:t>
            </m:r>
          </m:sup>
        </m:sSup>
        <m:r>
          <w:rPr>
            <w:rFonts w:ascii="Comic Sans MS" w:hAnsi="Comic Sans MS"/>
            <w:color w:val="FF0000"/>
            <w:sz w:val="16"/>
            <w:szCs w:val="16"/>
          </w:rPr>
          <m:t>-</m:t>
        </m:r>
        <m:sSub>
          <m:sSub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S</m:t>
            </m:r>
          </m:e>
          <m:sub>
            <m:r>
              <w:rPr>
                <w:rFonts w:ascii="Cambria Math" w:hAnsi="Comic Sans MS"/>
                <w:color w:val="FF0000"/>
                <w:sz w:val="16"/>
                <w:szCs w:val="16"/>
              </w:rPr>
              <m:t>1</m:t>
            </m:r>
          </m:sub>
        </m:sSub>
        <m:sSup>
          <m:sSup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M</m:t>
            </m:r>
          </m:e>
          <m:sup>
            <m:r>
              <w:rPr>
                <w:rFonts w:ascii="Cambria Math" w:hAnsi="Comic Sans MS"/>
                <w:color w:val="FF0000"/>
                <w:sz w:val="16"/>
                <w:szCs w:val="16"/>
              </w:rPr>
              <m:t>2</m:t>
            </m:r>
          </m:sup>
        </m:sSup>
        <m:r>
          <w:rPr>
            <w:rFonts w:ascii="Cambria Math" w:hAnsi="Comic Sans MS"/>
            <w:color w:val="FF0000"/>
            <w:sz w:val="16"/>
            <w:szCs w:val="16"/>
          </w:rPr>
          <m:t>=2ax</m:t>
        </m:r>
      </m:oMath>
    </w:p>
    <w:p w:rsidR="008D4EE9" w:rsidRPr="008D4EE9" w:rsidRDefault="008D4EE9" w:rsidP="008D4EE9">
      <w:pPr>
        <w:jc w:val="both"/>
        <w:rPr>
          <w:rFonts w:ascii="Comic Sans MS" w:hAnsi="Comic Sans MS"/>
          <w:color w:val="FF0000"/>
          <w:sz w:val="16"/>
          <w:szCs w:val="16"/>
        </w:rPr>
      </w:pPr>
      <w:r w:rsidRPr="008D4EE9">
        <w:rPr>
          <w:rFonts w:ascii="Comic Sans MS" w:hAnsi="Comic Sans MS"/>
          <w:color w:val="FF0000"/>
          <w:sz w:val="16"/>
          <w:szCs w:val="16"/>
        </w:rPr>
        <w:t xml:space="preserve">En supposant </w:t>
      </w:r>
      <m:oMath>
        <m:r>
          <w:rPr>
            <w:rFonts w:ascii="Cambria Math" w:hAnsi="Cambria Math"/>
            <w:color w:val="FF0000"/>
            <w:sz w:val="16"/>
            <w:szCs w:val="16"/>
          </w:rPr>
          <m:t>x≪D,y≪D</m:t>
        </m:r>
      </m:oMath>
      <w:r w:rsidRPr="008D4EE9">
        <w:rPr>
          <w:rFonts w:ascii="Comic Sans MS" w:hAnsi="Comic Sans MS"/>
          <w:color w:val="FF0000"/>
          <w:sz w:val="16"/>
          <w:szCs w:val="16"/>
        </w:rPr>
        <w:t xml:space="preserve"> et sachant que </w:t>
      </w:r>
      <m:oMath>
        <m:r>
          <w:rPr>
            <w:rFonts w:ascii="Cambria Math" w:hAnsi="Cambria Math"/>
            <w:color w:val="FF0000"/>
            <w:sz w:val="16"/>
            <w:szCs w:val="16"/>
          </w:rPr>
          <m:t>a≪D</m:t>
        </m:r>
        <m:r>
          <w:rPr>
            <w:rFonts w:ascii="Cambria Math" w:hAnsi="Comic Sans MS"/>
            <w:color w:val="FF0000"/>
            <w:sz w:val="16"/>
            <w:szCs w:val="16"/>
          </w:rPr>
          <m:t> </m:t>
        </m:r>
      </m:oMath>
      <w:r w:rsidRPr="008D4EE9">
        <w:rPr>
          <w:rFonts w:ascii="Comic Sans MS" w:hAnsi="Comic Sans MS"/>
          <w:color w:val="FF0000"/>
          <w:sz w:val="16"/>
          <w:szCs w:val="16"/>
        </w:rPr>
        <w:t>:</w:t>
      </w:r>
    </w:p>
    <w:p w:rsidR="008D4EE9" w:rsidRPr="008D4EE9" w:rsidRDefault="002A6B89" w:rsidP="008D4EE9">
      <w:pPr>
        <w:jc w:val="both"/>
        <w:rPr>
          <w:rFonts w:ascii="Comic Sans MS" w:hAnsi="Comic Sans MS"/>
          <w:color w:val="FF0000"/>
          <w:sz w:val="16"/>
          <w:szCs w:val="16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2</m:t>
            </m:r>
          </m:sub>
        </m:sSub>
        <m:r>
          <w:rPr>
            <w:rFonts w:ascii="Cambria Math" w:hAnsi="Cambria Math"/>
            <w:color w:val="FF0000"/>
            <w:sz w:val="16"/>
            <w:szCs w:val="16"/>
          </w:rPr>
          <m:t>M-</m:t>
        </m:r>
        <m:sSub>
          <m:sSub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FF0000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color w:val="FF0000"/>
                <w:sz w:val="16"/>
                <w:szCs w:val="16"/>
              </w:rPr>
              <m:t>1</m:t>
            </m:r>
          </m:sub>
        </m:sSub>
        <m:r>
          <w:rPr>
            <w:rFonts w:ascii="Cambria Math" w:hAnsi="Cambria Math"/>
            <w:color w:val="FF0000"/>
            <w:sz w:val="16"/>
            <w:szCs w:val="16"/>
          </w:rPr>
          <m:t>M≈</m:t>
        </m:r>
        <m:f>
          <m:fPr>
            <m:ctrlPr>
              <w:rPr>
                <w:rFonts w:ascii="Cambria Math" w:hAnsi="Cambria Math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2ax</m:t>
            </m:r>
          </m:num>
          <m:den>
            <m:r>
              <w:rPr>
                <w:rFonts w:ascii="Cambria Math" w:hAnsi="Cambria Math"/>
                <w:color w:val="FF0000"/>
                <w:sz w:val="16"/>
                <w:szCs w:val="16"/>
              </w:rPr>
              <m:t>2D</m:t>
            </m:r>
          </m:den>
        </m:f>
      </m:oMath>
      <w:r w:rsidR="008D4EE9" w:rsidRPr="008D4EE9">
        <w:rPr>
          <w:rFonts w:ascii="Comic Sans MS" w:eastAsiaTheme="minorEastAsia" w:hAnsi="Comic Sans MS"/>
          <w:color w:val="FF0000"/>
          <w:sz w:val="16"/>
          <w:szCs w:val="16"/>
        </w:rPr>
        <w:t xml:space="preserve"> donc</w:t>
      </w:r>
      <w:r w:rsidR="008D4EE9" w:rsidRPr="008D4EE9">
        <w:rPr>
          <w:rFonts w:ascii="Comic Sans MS" w:hAnsi="Comic Sans MS"/>
          <w:color w:val="FF0000"/>
          <w:sz w:val="16"/>
          <w:szCs w:val="16"/>
          <w:vertAlign w:val="superscript"/>
        </w:rPr>
        <w:t xml:space="preserve">  </w:t>
      </w:r>
      <m:oMath>
        <m:r>
          <w:rPr>
            <w:rFonts w:ascii="Cambria Math" w:hAnsi="Cambria Math"/>
            <w:color w:val="FF0000"/>
            <w:sz w:val="16"/>
            <w:szCs w:val="16"/>
          </w:rPr>
          <m:t>δ</m:t>
        </m:r>
        <m:r>
          <w:rPr>
            <w:rFonts w:ascii="Cambria Math" w:hAnsi="Comic Sans MS"/>
            <w:color w:val="FF0000"/>
            <w:sz w:val="16"/>
            <w:szCs w:val="16"/>
          </w:rPr>
          <m:t>≈</m:t>
        </m:r>
        <m:f>
          <m:fPr>
            <m:ctrlPr>
              <w:rPr>
                <w:rFonts w:ascii="Cambria Math" w:hAnsi="Comic Sans MS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FF0000"/>
                <w:sz w:val="16"/>
                <w:szCs w:val="16"/>
              </w:rPr>
              <m:t>xa</m:t>
            </m:r>
          </m:num>
          <m:den>
            <m:r>
              <w:rPr>
                <w:rFonts w:ascii="Cambria Math" w:hAnsi="Cambria Math"/>
                <w:color w:val="FF0000"/>
                <w:sz w:val="16"/>
                <w:szCs w:val="16"/>
              </w:rPr>
              <m:t>D</m:t>
            </m:r>
          </m:den>
        </m:f>
      </m:oMath>
    </w:p>
    <w:p w:rsidR="008D4EE9" w:rsidRPr="008D4EE9" w:rsidRDefault="008D4EE9" w:rsidP="008D4EE9">
      <w:pPr>
        <w:jc w:val="both"/>
        <w:rPr>
          <w:rFonts w:ascii="Comic Sans MS" w:eastAsiaTheme="minorEastAsia" w:hAnsi="Comic Sans MS"/>
          <w:color w:val="FF0000"/>
          <w:sz w:val="16"/>
          <w:szCs w:val="16"/>
        </w:rPr>
      </w:pPr>
      <w:r w:rsidRPr="008D4EE9">
        <w:rPr>
          <w:rFonts w:ascii="Comic Sans MS" w:hAnsi="Comic Sans MS"/>
          <w:color w:val="FF0000"/>
          <w:sz w:val="16"/>
          <w:szCs w:val="16"/>
        </w:rPr>
        <w:t xml:space="preserve">L’éclairement </w:t>
      </w:r>
      <m:oMath>
        <m:r>
          <m:rPr>
            <m:scr m:val="script"/>
          </m:rPr>
          <w:rPr>
            <w:rFonts w:ascii="Cambria Math" w:hAnsi="Cambria Math"/>
            <w:color w:val="FF0000"/>
            <w:sz w:val="16"/>
            <w:szCs w:val="16"/>
          </w:rPr>
          <m:t>E</m:t>
        </m:r>
        <m:r>
          <w:rPr>
            <w:rFonts w:ascii="Cambria Math" w:hAnsi="Comic Sans MS"/>
            <w:color w:val="FF0000"/>
            <w:sz w:val="16"/>
            <w:szCs w:val="16"/>
          </w:rPr>
          <m:t>(</m:t>
        </m:r>
        <m:r>
          <w:rPr>
            <w:rFonts w:ascii="Cambria Math" w:hAnsi="Cambria Math"/>
            <w:color w:val="FF0000"/>
            <w:sz w:val="16"/>
            <w:szCs w:val="16"/>
          </w:rPr>
          <m:t>M</m:t>
        </m:r>
        <m:r>
          <w:rPr>
            <w:rFonts w:ascii="Cambria Math" w:hAnsi="Comic Sans MS"/>
            <w:color w:val="FF0000"/>
            <w:sz w:val="16"/>
            <w:szCs w:val="16"/>
          </w:rPr>
          <m:t>)</m:t>
        </m:r>
      </m:oMath>
      <w:r w:rsidRPr="008D4EE9">
        <w:rPr>
          <w:rFonts w:ascii="Comic Sans MS" w:hAnsi="Comic Sans MS"/>
          <w:color w:val="FF0000"/>
          <w:sz w:val="16"/>
          <w:szCs w:val="16"/>
        </w:rPr>
        <w:t xml:space="preserve"> au point </w:t>
      </w:r>
      <m:oMath>
        <m:r>
          <w:rPr>
            <w:rFonts w:ascii="Cambria Math" w:hAnsi="Cambria Math"/>
            <w:color w:val="FF0000"/>
            <w:sz w:val="16"/>
            <w:szCs w:val="16"/>
          </w:rPr>
          <m:t>M</m:t>
        </m:r>
      </m:oMath>
      <w:r w:rsidRPr="008D4EE9">
        <w:rPr>
          <w:rFonts w:ascii="Comic Sans MS" w:hAnsi="Comic Sans MS"/>
          <w:color w:val="FF0000"/>
          <w:sz w:val="16"/>
          <w:szCs w:val="16"/>
        </w:rPr>
        <w:t xml:space="preserve"> est donné par :</w:t>
      </w:r>
    </w:p>
    <w:p w:rsidR="008D4EE9" w:rsidRPr="008D4EE9" w:rsidRDefault="008D4EE9" w:rsidP="008D4EE9">
      <w:pPr>
        <w:jc w:val="both"/>
        <w:rPr>
          <w:rFonts w:ascii="Comic Sans MS" w:eastAsiaTheme="minorEastAsia" w:hAnsi="Comic Sans MS"/>
          <w:color w:val="FF0000"/>
          <w:sz w:val="16"/>
          <w:szCs w:val="16"/>
        </w:rPr>
      </w:pPr>
      <m:oMathPara>
        <m:oMath>
          <m:r>
            <m:rPr>
              <m:scr m:val="script"/>
            </m:rPr>
            <w:rPr>
              <w:rFonts w:ascii="Cambria Math" w:hAnsi="Cambria Math"/>
              <w:color w:val="FF0000"/>
              <w:sz w:val="16"/>
              <w:szCs w:val="16"/>
            </w:rPr>
            <m:t>E=</m:t>
          </m:r>
          <m:r>
            <w:rPr>
              <w:rFonts w:ascii="Cambria Math" w:hAnsi="Cambria Math"/>
              <w:color w:val="FF0000"/>
              <w:sz w:val="16"/>
              <w:szCs w:val="16"/>
            </w:rPr>
            <m:t>K</m:t>
          </m:r>
          <m:bar>
            <m:bar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bar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a</m:t>
              </m:r>
            </m:e>
          </m:bar>
          <m:d>
            <m:d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M</m:t>
              </m:r>
            </m:e>
          </m:d>
          <m:r>
            <w:rPr>
              <w:rFonts w:ascii="Cambria Math" w:hAnsi="Cambria Math"/>
              <w:color w:val="FF0000"/>
              <w:sz w:val="16"/>
              <w:szCs w:val="16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pPr>
            <m:e>
              <m:bar>
                <m:bar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barPr>
                <m:e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a</m:t>
                  </m:r>
                </m:e>
              </m:bar>
            </m:e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M</m:t>
              </m:r>
            </m:e>
          </m:d>
        </m:oMath>
      </m:oMathPara>
    </w:p>
    <w:p w:rsidR="008D4EE9" w:rsidRPr="008D4EE9" w:rsidRDefault="008D4EE9" w:rsidP="008D4EE9">
      <w:pPr>
        <w:jc w:val="both"/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m:rPr>
              <m:scr m:val="script"/>
            </m:rPr>
            <w:rPr>
              <w:rFonts w:ascii="Cambria Math" w:hAnsi="Cambria Math"/>
              <w:color w:val="FF0000"/>
              <w:sz w:val="16"/>
              <w:szCs w:val="16"/>
            </w:rPr>
            <m:t>E=</m:t>
          </m:r>
          <m:r>
            <w:rPr>
              <w:rFonts w:ascii="Cambria Math" w:hAnsi="Cambria Math"/>
              <w:color w:val="FF0000"/>
              <w:sz w:val="16"/>
              <w:szCs w:val="16"/>
            </w:rPr>
            <m:t>K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1</m:t>
                          </m:r>
                        </m:sub>
                      </m:sSub>
                    </m:e>
                  </m:ba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+</m:t>
                  </m:r>
                  <m:bar>
                    <m:bar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2</m:t>
                          </m:r>
                        </m:sub>
                      </m:sSub>
                    </m:e>
                  </m:ba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M</m:t>
                      </m:r>
                    </m:e>
                  </m:d>
                </m:e>
              </m:d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pPr>
                    <m:e>
                      <m:bar>
                        <m:bar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1</m:t>
                              </m:r>
                            </m:sub>
                          </m:sSub>
                        </m:e>
                      </m:ba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*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sSupPr>
                    <m:e>
                      <m:bar>
                        <m:bar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bar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2</m:t>
                              </m:r>
                            </m:sub>
                          </m:sSub>
                        </m:e>
                      </m:ba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*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M</m:t>
                      </m:r>
                    </m:e>
                  </m:d>
                </m:e>
              </m:d>
            </m:e>
          </m:d>
        </m:oMath>
      </m:oMathPara>
    </w:p>
    <w:p w:rsidR="008D4EE9" w:rsidRPr="008D4EE9" w:rsidRDefault="008D4EE9" w:rsidP="008D4EE9">
      <w:pPr>
        <w:jc w:val="both"/>
        <w:rPr>
          <w:rFonts w:ascii="Comic Sans MS" w:eastAsiaTheme="minorEastAsia" w:hAnsi="Comic Sans MS"/>
          <w:color w:val="FF0000"/>
          <w:sz w:val="16"/>
          <w:szCs w:val="16"/>
        </w:rPr>
      </w:pPr>
      <m:oMathPara>
        <m:oMath>
          <m:r>
            <m:rPr>
              <m:scr m:val="script"/>
            </m:rPr>
            <w:rPr>
              <w:rFonts w:ascii="Cambria Math" w:hAnsi="Cambria Math"/>
              <w:color w:val="FF0000"/>
              <w:sz w:val="16"/>
              <w:szCs w:val="16"/>
            </w:rPr>
            <m:t>E=</m:t>
          </m:r>
          <m:r>
            <w:rPr>
              <w:rFonts w:ascii="Cambria Math" w:hAnsi="Cambria Math"/>
              <w:color w:val="FF0000"/>
              <w:sz w:val="16"/>
              <w:szCs w:val="16"/>
            </w:rPr>
            <m:t>K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A</m:t>
              </m:r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b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2</m:t>
              </m:r>
            </m:sup>
          </m:sSubSup>
          <m:r>
            <w:rPr>
              <w:rFonts w:ascii="Cambria Math" w:hAnsi="Cambria Math"/>
              <w:color w:val="FF0000"/>
              <w:sz w:val="16"/>
              <w:szCs w:val="16"/>
            </w:rPr>
            <m:t>+K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A</m:t>
              </m:r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b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2</m:t>
              </m:r>
            </m:sup>
          </m:sSubSup>
          <m:r>
            <w:rPr>
              <w:rFonts w:ascii="Cambria Math" w:hAnsi="Cambria Math"/>
              <w:color w:val="FF0000"/>
              <w:sz w:val="16"/>
              <w:szCs w:val="16"/>
            </w:rPr>
            <m:t>+2</m:t>
          </m:r>
          <m:func>
            <m:funcPr>
              <m:ctrlPr>
                <w:rPr>
                  <w:rFonts w:ascii="Cambria Math" w:hAnsi="Cambria Math"/>
                  <w:color w:val="FF0000"/>
                  <w:sz w:val="16"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16"/>
                  <w:szCs w:val="16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2π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0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δ-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den>
                  </m:f>
                </m:e>
              </m:d>
              <m:ctrlPr>
                <w:rPr>
                  <w:rFonts w:ascii="Cambria Math" w:eastAsiaTheme="minorEastAsia" w:hAnsi="Cambria Math"/>
                  <w:i/>
                  <w:color w:val="FF0000"/>
                  <w:sz w:val="16"/>
                  <w:szCs w:val="16"/>
                </w:rPr>
              </m:ctrlPr>
            </m:e>
          </m:func>
          <m:r>
            <w:rPr>
              <w:rFonts w:ascii="Cambria Math" w:hAnsi="Cambria Math"/>
              <w:color w:val="FF0000"/>
              <w:sz w:val="16"/>
              <w:szCs w:val="16"/>
            </w:rPr>
            <m:t>=2K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b>
            <m:sup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1+</m:t>
              </m:r>
              <m:func>
                <m:func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2π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FF0000"/>
                                  <w:sz w:val="16"/>
                                  <w:szCs w:val="16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δ-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e>
          </m:d>
        </m:oMath>
      </m:oMathPara>
    </w:p>
    <w:p w:rsidR="00A14F83" w:rsidRPr="008D4EE9" w:rsidRDefault="008D4EE9" w:rsidP="008D4EE9">
      <w:pPr>
        <w:jc w:val="both"/>
        <w:rPr>
          <w:rFonts w:ascii="Comic Sans MS" w:hAnsi="Comic Sans MS"/>
          <w:color w:val="FF0000"/>
          <w:sz w:val="16"/>
          <w:szCs w:val="16"/>
        </w:rPr>
      </w:pPr>
      <m:oMathPara>
        <m:oMath>
          <m:r>
            <m:rPr>
              <m:scr m:val="script"/>
            </m:rPr>
            <w:rPr>
              <w:rFonts w:ascii="Cambria Math" w:hAnsi="Cambria Math"/>
              <w:color w:val="FF0000"/>
              <w:sz w:val="16"/>
              <w:szCs w:val="16"/>
            </w:rPr>
            <m:t>E</m:t>
          </m:r>
          <m:r>
            <w:rPr>
              <w:rFonts w:ascii="Cambria Math" w:hAnsi="Cambria Math"/>
              <w:color w:val="FF0000"/>
              <w:sz w:val="16"/>
              <w:szCs w:val="16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sSubPr>
            <m:e>
              <m:r>
                <m:rPr>
                  <m:scr m:val="script"/>
                </m:rPr>
                <w:rPr>
                  <w:rFonts w:ascii="Cambria Math" w:hAnsi="Cambria Math"/>
                  <w:color w:val="FF0000"/>
                  <w:sz w:val="16"/>
                  <w:szCs w:val="16"/>
                </w:rPr>
                <m:t>E</m:t>
              </m:r>
            </m:e>
            <m:sub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FF0000"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16"/>
                  <w:szCs w:val="16"/>
                </w:rPr>
                <m:t>1+cos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2π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6"/>
                              <w:szCs w:val="16"/>
                            </w:rPr>
                            <m:t>0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color w:val="FF0000"/>
                      <w:sz w:val="16"/>
                      <w:szCs w:val="16"/>
                    </w:rPr>
                    <m:t>δ-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16"/>
                          <w:szCs w:val="16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omic Sans MS" w:eastAsiaTheme="minorEastAsia" w:hAnsi="Comic Sans MS"/>
              <w:color w:val="FF0000"/>
              <w:sz w:val="16"/>
              <w:szCs w:val="16"/>
            </w:rPr>
            <w:br/>
          </m:r>
        </m:oMath>
      </m:oMathPara>
      <w:r w:rsidR="001A0FFA">
        <w:rPr>
          <w:rFonts w:ascii="Comic Sans MS" w:hAnsi="Comic Sans MS"/>
          <w:color w:val="FF0000"/>
          <w:sz w:val="16"/>
          <w:szCs w:val="16"/>
        </w:rPr>
        <w:t>On a donc un éclairement « décalé » par rapport à la situation « habituelle » d’onde en phase.</w:t>
      </w:r>
    </w:p>
    <w:sectPr w:rsidR="00A14F83" w:rsidRPr="008D4EE9" w:rsidSect="00CC6C6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B89" w:rsidRDefault="002A6B89" w:rsidP="00ED35CA">
      <w:pPr>
        <w:spacing w:after="0" w:line="240" w:lineRule="auto"/>
      </w:pPr>
      <w:r>
        <w:separator/>
      </w:r>
    </w:p>
  </w:endnote>
  <w:endnote w:type="continuationSeparator" w:id="0">
    <w:p w:rsidR="002A6B89" w:rsidRDefault="002A6B89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3FD" w:rsidRPr="00C86B60" w:rsidRDefault="009613F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C86B60">
      <w:rPr>
        <w:rFonts w:asciiTheme="majorHAnsi" w:hAnsiTheme="majorHAnsi"/>
        <w:i/>
      </w:rPr>
      <w:ptab w:relativeTo="margin" w:alignment="right" w:leader="none"/>
    </w:r>
    <w:r w:rsidRPr="00C86B60">
      <w:rPr>
        <w:rFonts w:asciiTheme="majorHAnsi" w:hAnsiTheme="majorHAnsi"/>
        <w:i/>
      </w:rPr>
      <w:t xml:space="preserve">Page </w:t>
    </w:r>
    <w:r w:rsidRPr="00C86B60">
      <w:rPr>
        <w:i/>
      </w:rPr>
      <w:fldChar w:fldCharType="begin"/>
    </w:r>
    <w:r w:rsidRPr="00C86B60">
      <w:rPr>
        <w:i/>
      </w:rPr>
      <w:instrText xml:space="preserve"> PAGE   \* MERGEFORMAT </w:instrText>
    </w:r>
    <w:r w:rsidRPr="00C86B60">
      <w:rPr>
        <w:i/>
      </w:rPr>
      <w:fldChar w:fldCharType="separate"/>
    </w:r>
    <w:r w:rsidR="00EB0C93" w:rsidRPr="00EB0C93">
      <w:rPr>
        <w:rFonts w:asciiTheme="majorHAnsi" w:hAnsiTheme="majorHAnsi"/>
        <w:i/>
        <w:noProof/>
      </w:rPr>
      <w:t>3</w:t>
    </w:r>
    <w:r w:rsidRPr="00C86B60">
      <w:rPr>
        <w:i/>
      </w:rPr>
      <w:fldChar w:fldCharType="end"/>
    </w:r>
  </w:p>
  <w:p w:rsidR="009613FD" w:rsidRDefault="009613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B89" w:rsidRDefault="002A6B89" w:rsidP="00ED35CA">
      <w:pPr>
        <w:spacing w:after="0" w:line="240" w:lineRule="auto"/>
      </w:pPr>
      <w:r>
        <w:separator/>
      </w:r>
    </w:p>
  </w:footnote>
  <w:footnote w:type="continuationSeparator" w:id="0">
    <w:p w:rsidR="002A6B89" w:rsidRDefault="002A6B89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3FD" w:rsidRDefault="002A6B89" w:rsidP="00453202">
    <w:pPr>
      <w:pStyle w:val="En-tte"/>
      <w:jc w:val="center"/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9613FD" w:rsidRDefault="009613FD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453202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23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r w:rsidR="00453202">
      <w:rPr>
        <w:noProof/>
      </w:rPr>
      <w:drawing>
        <wp:inline distT="0" distB="0" distL="0" distR="0" wp14:anchorId="52078E18" wp14:editId="06E303C4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A12E7"/>
    <w:multiLevelType w:val="hybridMultilevel"/>
    <w:tmpl w:val="E72E839A"/>
    <w:lvl w:ilvl="0" w:tplc="4F34EE3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3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32113"/>
    <w:multiLevelType w:val="hybridMultilevel"/>
    <w:tmpl w:val="FAFE94EA"/>
    <w:lvl w:ilvl="0" w:tplc="3692F468">
      <w:start w:val="3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74DA4"/>
    <w:multiLevelType w:val="multilevel"/>
    <w:tmpl w:val="46AE08FC"/>
    <w:numStyleLink w:val="StyleHirarchisation"/>
  </w:abstractNum>
  <w:abstractNum w:abstractNumId="17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D70122"/>
    <w:multiLevelType w:val="hybridMultilevel"/>
    <w:tmpl w:val="5B8A26AE"/>
    <w:lvl w:ilvl="0" w:tplc="58E6C408">
      <w:start w:val="1"/>
      <w:numFmt w:val="upp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93D35"/>
    <w:multiLevelType w:val="hybridMultilevel"/>
    <w:tmpl w:val="960A6EB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5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97499"/>
    <w:multiLevelType w:val="hybridMultilevel"/>
    <w:tmpl w:val="0A20AEBE"/>
    <w:lvl w:ilvl="0" w:tplc="F07A1A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618DB"/>
    <w:multiLevelType w:val="multilevel"/>
    <w:tmpl w:val="46AE08FC"/>
    <w:numStyleLink w:val="StyleHirarchisation"/>
  </w:abstractNum>
  <w:abstractNum w:abstractNumId="30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6"/>
  </w:num>
  <w:num w:numId="4">
    <w:abstractNumId w:val="31"/>
  </w:num>
  <w:num w:numId="5">
    <w:abstractNumId w:val="30"/>
  </w:num>
  <w:num w:numId="6">
    <w:abstractNumId w:val="1"/>
  </w:num>
  <w:num w:numId="7">
    <w:abstractNumId w:val="13"/>
  </w:num>
  <w:num w:numId="8">
    <w:abstractNumId w:val="11"/>
  </w:num>
  <w:num w:numId="9">
    <w:abstractNumId w:val="21"/>
  </w:num>
  <w:num w:numId="10">
    <w:abstractNumId w:val="18"/>
  </w:num>
  <w:num w:numId="11">
    <w:abstractNumId w:val="7"/>
  </w:num>
  <w:num w:numId="12">
    <w:abstractNumId w:val="27"/>
  </w:num>
  <w:num w:numId="13">
    <w:abstractNumId w:val="19"/>
  </w:num>
  <w:num w:numId="14">
    <w:abstractNumId w:val="5"/>
  </w:num>
  <w:num w:numId="15">
    <w:abstractNumId w:val="28"/>
  </w:num>
  <w:num w:numId="16">
    <w:abstractNumId w:val="12"/>
  </w:num>
  <w:num w:numId="17">
    <w:abstractNumId w:val="24"/>
  </w:num>
  <w:num w:numId="18">
    <w:abstractNumId w:val="0"/>
  </w:num>
  <w:num w:numId="19">
    <w:abstractNumId w:val="29"/>
  </w:num>
  <w:num w:numId="20">
    <w:abstractNumId w:val="9"/>
  </w:num>
  <w:num w:numId="21">
    <w:abstractNumId w:val="10"/>
  </w:num>
  <w:num w:numId="22">
    <w:abstractNumId w:val="16"/>
  </w:num>
  <w:num w:numId="23">
    <w:abstractNumId w:val="3"/>
  </w:num>
  <w:num w:numId="24">
    <w:abstractNumId w:val="4"/>
  </w:num>
  <w:num w:numId="25">
    <w:abstractNumId w:val="17"/>
  </w:num>
  <w:num w:numId="26">
    <w:abstractNumId w:val="2"/>
  </w:num>
  <w:num w:numId="27">
    <w:abstractNumId w:val="15"/>
  </w:num>
  <w:num w:numId="28">
    <w:abstractNumId w:val="8"/>
  </w:num>
  <w:num w:numId="29">
    <w:abstractNumId w:val="14"/>
  </w:num>
  <w:num w:numId="30">
    <w:abstractNumId w:val="23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46894"/>
    <w:rsid w:val="00065AE4"/>
    <w:rsid w:val="00072F07"/>
    <w:rsid w:val="000830F7"/>
    <w:rsid w:val="000A374B"/>
    <w:rsid w:val="00101421"/>
    <w:rsid w:val="00104A1B"/>
    <w:rsid w:val="00121195"/>
    <w:rsid w:val="00174E8B"/>
    <w:rsid w:val="001801D9"/>
    <w:rsid w:val="001A0FFA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A595C"/>
    <w:rsid w:val="002A6B89"/>
    <w:rsid w:val="002B0299"/>
    <w:rsid w:val="002B151A"/>
    <w:rsid w:val="002B792E"/>
    <w:rsid w:val="002F0690"/>
    <w:rsid w:val="00311F49"/>
    <w:rsid w:val="00313F9F"/>
    <w:rsid w:val="0034725D"/>
    <w:rsid w:val="003824B2"/>
    <w:rsid w:val="0039282E"/>
    <w:rsid w:val="003C1079"/>
    <w:rsid w:val="00422AED"/>
    <w:rsid w:val="00453202"/>
    <w:rsid w:val="00465B14"/>
    <w:rsid w:val="004941F3"/>
    <w:rsid w:val="004B71B6"/>
    <w:rsid w:val="004E26C5"/>
    <w:rsid w:val="004F3CBD"/>
    <w:rsid w:val="004F4291"/>
    <w:rsid w:val="0051083A"/>
    <w:rsid w:val="00542EBF"/>
    <w:rsid w:val="00557E8C"/>
    <w:rsid w:val="005A231B"/>
    <w:rsid w:val="005B0C1F"/>
    <w:rsid w:val="005D4B02"/>
    <w:rsid w:val="005D4DAD"/>
    <w:rsid w:val="005E13E1"/>
    <w:rsid w:val="005E308E"/>
    <w:rsid w:val="005F228F"/>
    <w:rsid w:val="006108FC"/>
    <w:rsid w:val="0063247A"/>
    <w:rsid w:val="00657514"/>
    <w:rsid w:val="00662871"/>
    <w:rsid w:val="006A154C"/>
    <w:rsid w:val="006A77A8"/>
    <w:rsid w:val="006B4EED"/>
    <w:rsid w:val="006C10BF"/>
    <w:rsid w:val="007051F3"/>
    <w:rsid w:val="00721C3A"/>
    <w:rsid w:val="00727BA7"/>
    <w:rsid w:val="00736862"/>
    <w:rsid w:val="00751F84"/>
    <w:rsid w:val="00757655"/>
    <w:rsid w:val="00777D37"/>
    <w:rsid w:val="00784B19"/>
    <w:rsid w:val="00787EA9"/>
    <w:rsid w:val="007C767C"/>
    <w:rsid w:val="007F104B"/>
    <w:rsid w:val="008073A5"/>
    <w:rsid w:val="00810896"/>
    <w:rsid w:val="0081167A"/>
    <w:rsid w:val="00823A74"/>
    <w:rsid w:val="008304D9"/>
    <w:rsid w:val="00854820"/>
    <w:rsid w:val="00861E05"/>
    <w:rsid w:val="008A7CD9"/>
    <w:rsid w:val="008B7D16"/>
    <w:rsid w:val="008D33DF"/>
    <w:rsid w:val="008D4EE9"/>
    <w:rsid w:val="008F013A"/>
    <w:rsid w:val="009010B8"/>
    <w:rsid w:val="0091464A"/>
    <w:rsid w:val="0092215C"/>
    <w:rsid w:val="00930D46"/>
    <w:rsid w:val="00935DE1"/>
    <w:rsid w:val="0095173B"/>
    <w:rsid w:val="009613FD"/>
    <w:rsid w:val="009677AA"/>
    <w:rsid w:val="009741B9"/>
    <w:rsid w:val="009756C6"/>
    <w:rsid w:val="00980AE3"/>
    <w:rsid w:val="009821B4"/>
    <w:rsid w:val="009A1E4A"/>
    <w:rsid w:val="009A647E"/>
    <w:rsid w:val="00A0078C"/>
    <w:rsid w:val="00A1240C"/>
    <w:rsid w:val="00A14F83"/>
    <w:rsid w:val="00A2191D"/>
    <w:rsid w:val="00A41EBA"/>
    <w:rsid w:val="00A447E9"/>
    <w:rsid w:val="00A52C6A"/>
    <w:rsid w:val="00A63032"/>
    <w:rsid w:val="00A7281C"/>
    <w:rsid w:val="00A83F8F"/>
    <w:rsid w:val="00A84030"/>
    <w:rsid w:val="00A945FD"/>
    <w:rsid w:val="00AA3231"/>
    <w:rsid w:val="00AE4889"/>
    <w:rsid w:val="00B0075F"/>
    <w:rsid w:val="00B06879"/>
    <w:rsid w:val="00B27390"/>
    <w:rsid w:val="00B3025D"/>
    <w:rsid w:val="00B3218B"/>
    <w:rsid w:val="00B45922"/>
    <w:rsid w:val="00B83FE9"/>
    <w:rsid w:val="00B950C1"/>
    <w:rsid w:val="00BC2DB6"/>
    <w:rsid w:val="00BC50AF"/>
    <w:rsid w:val="00C231ED"/>
    <w:rsid w:val="00C4019B"/>
    <w:rsid w:val="00C462F6"/>
    <w:rsid w:val="00C86B60"/>
    <w:rsid w:val="00C944BB"/>
    <w:rsid w:val="00C94570"/>
    <w:rsid w:val="00CA2D33"/>
    <w:rsid w:val="00CA65C0"/>
    <w:rsid w:val="00CB52D2"/>
    <w:rsid w:val="00CC6C63"/>
    <w:rsid w:val="00CD3319"/>
    <w:rsid w:val="00CE2AFE"/>
    <w:rsid w:val="00CF2888"/>
    <w:rsid w:val="00CF63F7"/>
    <w:rsid w:val="00D239D7"/>
    <w:rsid w:val="00D45C48"/>
    <w:rsid w:val="00D50B92"/>
    <w:rsid w:val="00D71DBD"/>
    <w:rsid w:val="00D74EE5"/>
    <w:rsid w:val="00D768B4"/>
    <w:rsid w:val="00D82716"/>
    <w:rsid w:val="00D82D4F"/>
    <w:rsid w:val="00DA79A7"/>
    <w:rsid w:val="00DF7E28"/>
    <w:rsid w:val="00E121CE"/>
    <w:rsid w:val="00E80BEF"/>
    <w:rsid w:val="00E92A33"/>
    <w:rsid w:val="00E93805"/>
    <w:rsid w:val="00E96F8D"/>
    <w:rsid w:val="00EB0C93"/>
    <w:rsid w:val="00EB49AF"/>
    <w:rsid w:val="00ED35CA"/>
    <w:rsid w:val="00ED709D"/>
    <w:rsid w:val="00EF6E3F"/>
    <w:rsid w:val="00F20B87"/>
    <w:rsid w:val="00F30460"/>
    <w:rsid w:val="00F36B5C"/>
    <w:rsid w:val="00F42BEE"/>
    <w:rsid w:val="00F6236E"/>
    <w:rsid w:val="00F96D54"/>
    <w:rsid w:val="00FA04A2"/>
    <w:rsid w:val="00FB1388"/>
    <w:rsid w:val="00FC56BC"/>
    <w:rsid w:val="00FC5EF5"/>
    <w:rsid w:val="00FE3A6E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4EDFBAC"/>
  <w15:docId w15:val="{A6CBAEEB-65ED-41D4-AFB2-168394C2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table" w:styleId="Grilledutableau">
    <w:name w:val="Table Grid"/>
    <w:basedOn w:val="TableauNormal"/>
    <w:rsid w:val="00C86B60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D4E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4EE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4E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1E5E5C"/>
    <w:rsid w:val="0026617F"/>
    <w:rsid w:val="00333E54"/>
    <w:rsid w:val="00393E7D"/>
    <w:rsid w:val="003950D3"/>
    <w:rsid w:val="00474759"/>
    <w:rsid w:val="004A18DE"/>
    <w:rsid w:val="006B3062"/>
    <w:rsid w:val="006C27B8"/>
    <w:rsid w:val="006F7FBB"/>
    <w:rsid w:val="00720D07"/>
    <w:rsid w:val="009245BC"/>
    <w:rsid w:val="00A64070"/>
    <w:rsid w:val="00B110A7"/>
    <w:rsid w:val="00B26474"/>
    <w:rsid w:val="00C547F9"/>
    <w:rsid w:val="00C60647"/>
    <w:rsid w:val="00CA7558"/>
    <w:rsid w:val="00D42F72"/>
    <w:rsid w:val="00D6798F"/>
    <w:rsid w:val="00FA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9245BC"/>
    <w:rPr>
      <w:color w:val="808080"/>
    </w:rPr>
  </w:style>
  <w:style w:type="paragraph" w:customStyle="1" w:styleId="DDDF8C61A6564BBDA811C98D43898A93">
    <w:name w:val="DDDF8C61A6564BBDA811C98D43898A93"/>
    <w:rsid w:val="00FA37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Planche23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4</Pages>
  <Words>813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31</cp:revision>
  <dcterms:created xsi:type="dcterms:W3CDTF">2016-04-14T13:24:00Z</dcterms:created>
  <dcterms:modified xsi:type="dcterms:W3CDTF">2019-05-03T09:05:00Z</dcterms:modified>
</cp:coreProperties>
</file>