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08218" w14:textId="081E1CCD" w:rsidR="00A07205" w:rsidRPr="00B71053" w:rsidRDefault="003D3186" w:rsidP="007C5887">
      <w:pPr>
        <w:rPr>
          <w:rFonts w:ascii="Century" w:hAnsi="Century"/>
          <w:color w:val="92D050"/>
          <w:u w:val="single"/>
        </w:rPr>
      </w:pPr>
      <w:r w:rsidRPr="00B71053">
        <w:rPr>
          <w:rFonts w:ascii="Century" w:hAnsi="Century"/>
          <w:color w:val="92D050"/>
          <w:u w:val="single"/>
        </w:rPr>
        <w:t>Partie 1</w:t>
      </w:r>
      <w:r w:rsidR="007C5887" w:rsidRPr="00B71053">
        <w:rPr>
          <w:rFonts w:ascii="Century" w:hAnsi="Century"/>
          <w:color w:val="92D050"/>
          <w:u w:val="single"/>
        </w:rPr>
        <w:t xml:space="preserve"> : </w:t>
      </w:r>
      <w:r w:rsidR="00E33458" w:rsidRPr="00B71053">
        <w:rPr>
          <w:rFonts w:ascii="Century" w:hAnsi="Century"/>
          <w:color w:val="92D050"/>
          <w:u w:val="single"/>
        </w:rPr>
        <w:t>Thermodynamique</w:t>
      </w:r>
    </w:p>
    <w:p w14:paraId="47267E8D" w14:textId="77777777" w:rsidR="00E21F54" w:rsidRPr="00B71053" w:rsidRDefault="00E21F54" w:rsidP="00E21F54">
      <w:pPr>
        <w:jc w:val="both"/>
        <w:rPr>
          <w:rFonts w:ascii="Century" w:hAnsi="Century" w:cs="Times New Roman"/>
          <w:color w:val="000000" w:themeColor="text1"/>
        </w:rPr>
      </w:pPr>
      <w:r w:rsidRPr="00B71053">
        <w:rPr>
          <w:rFonts w:ascii="Century" w:hAnsi="Century" w:cs="Times New Roman"/>
          <w:color w:val="000000" w:themeColor="text1"/>
        </w:rPr>
        <w:t>L’agent thermique est un mélange air-essence subissant le cycle ci-dessous</w:t>
      </w:r>
    </w:p>
    <w:p w14:paraId="2AD1C496" w14:textId="77777777" w:rsidR="00E21F54" w:rsidRPr="00B71053" w:rsidRDefault="00E21F54" w:rsidP="00E21F54">
      <w:pPr>
        <w:jc w:val="center"/>
        <w:rPr>
          <w:rFonts w:ascii="Century" w:hAnsi="Century"/>
        </w:rPr>
      </w:pPr>
      <w:r w:rsidRPr="00B71053">
        <w:rPr>
          <w:rFonts w:ascii="Century" w:hAnsi="Century"/>
          <w:noProof/>
          <w:lang w:eastAsia="fr-FR"/>
        </w:rPr>
        <w:drawing>
          <wp:inline distT="0" distB="0" distL="0" distR="0" wp14:anchorId="5BC7E71A" wp14:editId="1EF9B96C">
            <wp:extent cx="1722286" cy="1221766"/>
            <wp:effectExtent l="19050" t="0" r="0" b="0"/>
            <wp:docPr id="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222" cy="1223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6F6E68" w14:textId="2871A03F" w:rsidR="00E21F54" w:rsidRPr="00B71053" w:rsidRDefault="00E21F54" w:rsidP="00E21F54">
      <w:pPr>
        <w:jc w:val="both"/>
        <w:rPr>
          <w:rFonts w:ascii="Century" w:hAnsi="Century" w:cs="Times New Roman"/>
          <w:color w:val="000000" w:themeColor="text1"/>
        </w:rPr>
      </w:pPr>
      <w:r w:rsidRPr="00B71053">
        <w:rPr>
          <w:rFonts w:ascii="Century" w:hAnsi="Century" w:cs="Times New Roman"/>
          <w:color w:val="000000" w:themeColor="text1"/>
        </w:rPr>
        <w:t xml:space="preserve">Les grandeurs physiques seront affectées d’un indice correspondant à leur valeur au point du cycle considéré (B, C, D ou E). On considère la transformation de </w:t>
      </w:r>
      <m:oMath>
        <m:r>
          <w:rPr>
            <w:rFonts w:ascii="Cambria Math" w:hAnsi="Cambria Math" w:cs="Times New Roman"/>
            <w:color w:val="000000" w:themeColor="text1"/>
          </w:rPr>
          <m:t>1</m:t>
        </m:r>
      </m:oMath>
      <w:r w:rsidRPr="00B71053">
        <w:rPr>
          <w:rFonts w:ascii="Century" w:hAnsi="Century" w:cs="Times New Roman"/>
          <w:color w:val="000000" w:themeColor="text1"/>
        </w:rPr>
        <w:t xml:space="preserve"> mole de gaz parfait dont la capacité calorifique à volume constant est notée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</w:rPr>
              <m:t>C</m:t>
            </m:r>
          </m:e>
          <m:sub>
            <m:r>
              <w:rPr>
                <w:rFonts w:ascii="Cambria Math" w:hAnsi="Cambria Math" w:cs="Times New Roman"/>
                <w:color w:val="000000" w:themeColor="text1"/>
              </w:rPr>
              <m:t>V</m:t>
            </m:r>
          </m:sub>
        </m:sSub>
      </m:oMath>
      <w:r w:rsidRPr="00B71053">
        <w:rPr>
          <w:rFonts w:ascii="Century" w:hAnsi="Century" w:cs="Times New Roman"/>
          <w:color w:val="000000" w:themeColor="text1"/>
        </w:rPr>
        <w:t xml:space="preserve"> . Les compressions et détentes sont supposées adiabatiques et mécaniquement réversibles.</w:t>
      </w:r>
    </w:p>
    <w:p w14:paraId="69EB634C" w14:textId="77777777" w:rsidR="00E21F54" w:rsidRPr="00B71053" w:rsidRDefault="00E21F54" w:rsidP="00E21F54">
      <w:pPr>
        <w:pStyle w:val="Paragraphedeliste"/>
        <w:numPr>
          <w:ilvl w:val="0"/>
          <w:numId w:val="25"/>
        </w:numPr>
        <w:jc w:val="both"/>
        <w:rPr>
          <w:rFonts w:ascii="Century" w:hAnsi="Century" w:cs="Times New Roman"/>
          <w:color w:val="000000" w:themeColor="text1"/>
        </w:rPr>
      </w:pPr>
      <w:r w:rsidRPr="00B71053">
        <w:rPr>
          <w:rFonts w:ascii="Century" w:hAnsi="Century" w:cs="Times New Roman"/>
          <w:color w:val="000000" w:themeColor="text1"/>
        </w:rPr>
        <w:t xml:space="preserve">Donner l’expression du rendement </w:t>
      </w:r>
      <m:oMath>
        <m:r>
          <w:rPr>
            <w:rFonts w:ascii="Cambria Math" w:hAnsi="Cambria Math" w:cs="Times New Roman"/>
            <w:color w:val="000000" w:themeColor="text1"/>
          </w:rPr>
          <m:t>r</m:t>
        </m:r>
      </m:oMath>
      <w:r w:rsidRPr="00B71053">
        <w:rPr>
          <w:rFonts w:ascii="Century" w:hAnsi="Century" w:cs="Times New Roman"/>
          <w:color w:val="000000" w:themeColor="text1"/>
        </w:rPr>
        <w:t xml:space="preserve"> de ce moteur en fonction des températures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</w:rPr>
              <m:t>T</m:t>
            </m:r>
          </m:e>
          <m:sub>
            <m:r>
              <w:rPr>
                <w:rFonts w:ascii="Cambria Math" w:hAnsi="Cambria Math" w:cs="Times New Roman"/>
                <w:color w:val="000000" w:themeColor="text1"/>
              </w:rPr>
              <m:t>B</m:t>
            </m:r>
          </m:sub>
        </m:sSub>
        <m:r>
          <w:rPr>
            <w:rFonts w:ascii="Cambria Math" w:hAnsi="Cambria Math" w:cs="Times New Roman"/>
            <w:color w:val="000000" w:themeColor="text1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</w:rPr>
              <m:t>T</m:t>
            </m:r>
          </m:e>
          <m:sub>
            <m:r>
              <w:rPr>
                <w:rFonts w:ascii="Cambria Math" w:hAnsi="Cambria Math" w:cs="Times New Roman"/>
                <w:color w:val="000000" w:themeColor="text1"/>
              </w:rPr>
              <m:t>C</m:t>
            </m:r>
          </m:sub>
        </m:sSub>
        <m:r>
          <w:rPr>
            <w:rFonts w:ascii="Cambria Math" w:hAnsi="Cambria Math" w:cs="Times New Roman"/>
            <w:color w:val="000000" w:themeColor="text1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</w:rPr>
              <m:t>T</m:t>
            </m:r>
          </m:e>
          <m:sub>
            <m:r>
              <w:rPr>
                <w:rFonts w:ascii="Cambria Math" w:hAnsi="Cambria Math" w:cs="Times New Roman"/>
                <w:color w:val="000000" w:themeColor="text1"/>
              </w:rPr>
              <m:t>D</m:t>
            </m:r>
          </m:sub>
        </m:sSub>
      </m:oMath>
      <w:r w:rsidRPr="00B71053">
        <w:rPr>
          <w:rFonts w:ascii="Century" w:hAnsi="Century" w:cs="Times New Roman"/>
          <w:color w:val="000000" w:themeColor="text1"/>
        </w:rPr>
        <w:t xml:space="preserve"> et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</w:rPr>
              <m:t>T</m:t>
            </m:r>
          </m:e>
          <m:sub>
            <m:r>
              <w:rPr>
                <w:rFonts w:ascii="Cambria Math" w:hAnsi="Cambria Math" w:cs="Times New Roman"/>
                <w:color w:val="000000" w:themeColor="text1"/>
              </w:rPr>
              <m:t>E</m:t>
            </m:r>
          </m:sub>
        </m:sSub>
      </m:oMath>
      <w:r w:rsidRPr="00B71053">
        <w:rPr>
          <w:rFonts w:ascii="Century" w:hAnsi="Century" w:cs="Times New Roman"/>
          <w:color w:val="000000" w:themeColor="text1"/>
        </w:rPr>
        <w:t>.</w:t>
      </w:r>
    </w:p>
    <w:p w14:paraId="064D3A72" w14:textId="77777777" w:rsidR="00E21F54" w:rsidRPr="00B71053" w:rsidRDefault="00E21F54" w:rsidP="00E21F54">
      <w:pPr>
        <w:pStyle w:val="Paragraphedeliste"/>
        <w:numPr>
          <w:ilvl w:val="0"/>
          <w:numId w:val="25"/>
        </w:numPr>
        <w:jc w:val="both"/>
        <w:rPr>
          <w:rFonts w:ascii="Century" w:hAnsi="Century" w:cs="Times New Roman"/>
          <w:color w:val="000000" w:themeColor="text1"/>
        </w:rPr>
      </w:pPr>
      <w:r w:rsidRPr="00B71053">
        <w:rPr>
          <w:rFonts w:ascii="Century" w:hAnsi="Century" w:cs="Times New Roman"/>
          <w:color w:val="000000" w:themeColor="text1"/>
        </w:rPr>
        <w:t xml:space="preserve">Montrer ensuite que ce rendement est indépendant de la température mais juste fonction de </w:t>
      </w:r>
      <m:oMath>
        <m:r>
          <w:rPr>
            <w:rFonts w:ascii="Cambria Math" w:hAnsi="Cambria Math" w:cs="Times New Roman"/>
            <w:color w:val="000000" w:themeColor="text1"/>
          </w:rPr>
          <m:t>a=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</w:rPr>
                  <m:t>min</m:t>
                </m:r>
              </m:sub>
            </m:sSub>
          </m:den>
        </m:f>
      </m:oMath>
      <w:r w:rsidRPr="00B71053">
        <w:rPr>
          <w:rFonts w:ascii="Century" w:hAnsi="Century" w:cs="Times New Roman"/>
          <w:color w:val="000000" w:themeColor="text1"/>
        </w:rPr>
        <w:t xml:space="preserve">. Faire un calcul de rendement en prenant </w:t>
      </w:r>
      <m:oMath>
        <m:r>
          <w:rPr>
            <w:rFonts w:ascii="Cambria Math" w:hAnsi="Cambria Math" w:cs="Times New Roman"/>
            <w:color w:val="000000" w:themeColor="text1"/>
          </w:rPr>
          <m:t>γ=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</w:rPr>
              <m:t>3</m:t>
            </m:r>
          </m:num>
          <m:den>
            <m:r>
              <w:rPr>
                <w:rFonts w:ascii="Cambria Math" w:hAnsi="Cambria Math" w:cs="Times New Roman"/>
                <w:color w:val="000000" w:themeColor="text1"/>
              </w:rPr>
              <m:t>2</m:t>
            </m:r>
          </m:den>
        </m:f>
      </m:oMath>
      <w:r w:rsidRPr="00B71053">
        <w:rPr>
          <w:rFonts w:ascii="Century" w:hAnsi="Century" w:cs="Times New Roman"/>
          <w:color w:val="000000" w:themeColor="text1"/>
        </w:rPr>
        <w:t xml:space="preserve"> et </w:t>
      </w:r>
      <m:oMath>
        <m:r>
          <w:rPr>
            <w:rFonts w:ascii="Cambria Math" w:hAnsi="Cambria Math" w:cs="Times New Roman"/>
            <w:color w:val="000000" w:themeColor="text1"/>
          </w:rPr>
          <m:t>a=9</m:t>
        </m:r>
      </m:oMath>
    </w:p>
    <w:p w14:paraId="771E8988" w14:textId="286535CA" w:rsidR="00E21F54" w:rsidRPr="00B71053" w:rsidRDefault="00E21F54" w:rsidP="00E21F54">
      <w:pPr>
        <w:pStyle w:val="Paragraphedeliste"/>
        <w:numPr>
          <w:ilvl w:val="0"/>
          <w:numId w:val="25"/>
        </w:numPr>
        <w:jc w:val="both"/>
        <w:rPr>
          <w:rFonts w:ascii="Century" w:hAnsi="Century" w:cs="Times New Roman"/>
          <w:color w:val="000000" w:themeColor="text1"/>
        </w:rPr>
      </w:pPr>
      <w:r w:rsidRPr="00B71053">
        <w:rPr>
          <w:rFonts w:ascii="Century" w:eastAsiaTheme="minorEastAsia" w:hAnsi="Century" w:cs="Times New Roman"/>
          <w:color w:val="000000" w:themeColor="text1"/>
        </w:rPr>
        <w:t xml:space="preserve">On donne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</w:rPr>
              <m:t>B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</w:rPr>
          <m:t>=300K</m:t>
        </m:r>
      </m:oMath>
      <w:r w:rsidRPr="00B71053">
        <w:rPr>
          <w:rFonts w:ascii="Century" w:eastAsiaTheme="minorEastAsia" w:hAnsi="Century" w:cs="Times New Roman"/>
          <w:color w:val="000000" w:themeColor="text1"/>
        </w:rPr>
        <w:t xml:space="preserve">, en déduire alors la température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</w:rPr>
              <m:t>C</m:t>
            </m:r>
          </m:sub>
        </m:sSub>
      </m:oMath>
      <w:r w:rsidRPr="00B71053">
        <w:rPr>
          <w:rFonts w:ascii="Century" w:eastAsiaTheme="minorEastAsia" w:hAnsi="Century" w:cs="Times New Roman"/>
          <w:color w:val="000000" w:themeColor="text1"/>
        </w:rPr>
        <w:t>.</w:t>
      </w:r>
    </w:p>
    <w:p w14:paraId="55D55739" w14:textId="306D4EF9" w:rsidR="00E21F54" w:rsidRPr="00B71053" w:rsidRDefault="00E21F54" w:rsidP="00E21F54">
      <w:pPr>
        <w:pStyle w:val="Paragraphedeliste"/>
        <w:numPr>
          <w:ilvl w:val="0"/>
          <w:numId w:val="25"/>
        </w:numPr>
        <w:jc w:val="both"/>
        <w:rPr>
          <w:rFonts w:ascii="Century" w:hAnsi="Century" w:cs="Times New Roman"/>
          <w:color w:val="000000" w:themeColor="text1"/>
        </w:rPr>
      </w:pPr>
      <w:r w:rsidRPr="00B71053">
        <w:rPr>
          <w:rFonts w:ascii="Century" w:eastAsiaTheme="minorEastAsia" w:hAnsi="Century" w:cs="Times New Roman"/>
          <w:color w:val="000000" w:themeColor="text1"/>
        </w:rPr>
        <w:t xml:space="preserve">On donne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</w:rPr>
              <m:t>D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</w:rPr>
          <m:t>=1000K</m:t>
        </m:r>
      </m:oMath>
      <w:r w:rsidRPr="00B71053">
        <w:rPr>
          <w:rFonts w:ascii="Century" w:eastAsiaTheme="minorEastAsia" w:hAnsi="Century" w:cs="Times New Roman"/>
          <w:color w:val="000000" w:themeColor="text1"/>
        </w:rPr>
        <w:t xml:space="preserve"> en déduire la valeur du transfert thermique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</w:rPr>
              <m:t>CD</m:t>
            </m:r>
          </m:sub>
        </m:sSub>
      </m:oMath>
    </w:p>
    <w:p w14:paraId="414A24A5" w14:textId="002D30A6" w:rsidR="00E21F54" w:rsidRPr="00B71053" w:rsidRDefault="00E21F54" w:rsidP="00E21F54">
      <w:pPr>
        <w:pStyle w:val="Paragraphedeliste"/>
        <w:numPr>
          <w:ilvl w:val="0"/>
          <w:numId w:val="25"/>
        </w:numPr>
        <w:jc w:val="both"/>
        <w:rPr>
          <w:rFonts w:ascii="Century" w:hAnsi="Century" w:cs="Times New Roman"/>
          <w:color w:val="000000" w:themeColor="text1"/>
        </w:rPr>
      </w:pPr>
      <w:r w:rsidRPr="00B71053">
        <w:rPr>
          <w:rFonts w:ascii="Century" w:eastAsiaTheme="minorEastAsia" w:hAnsi="Century" w:cs="Times New Roman"/>
          <w:color w:val="000000" w:themeColor="text1"/>
        </w:rPr>
        <w:t>En déduire alors le travail récupérable.</w:t>
      </w:r>
    </w:p>
    <w:p w14:paraId="5A600EE8" w14:textId="0BC3404D" w:rsidR="00E21F54" w:rsidRPr="00B71053" w:rsidRDefault="00E21F54" w:rsidP="00E21F54">
      <w:pPr>
        <w:pStyle w:val="Paragraphedeliste"/>
        <w:numPr>
          <w:ilvl w:val="0"/>
          <w:numId w:val="25"/>
        </w:numPr>
        <w:jc w:val="both"/>
        <w:rPr>
          <w:rFonts w:ascii="Century" w:hAnsi="Century" w:cs="Times New Roman"/>
          <w:color w:val="000000" w:themeColor="text1"/>
        </w:rPr>
      </w:pPr>
      <w:r w:rsidRPr="00B71053">
        <w:rPr>
          <w:rFonts w:ascii="Century" w:eastAsiaTheme="minorEastAsia" w:hAnsi="Century" w:cs="Times New Roman"/>
          <w:color w:val="000000" w:themeColor="text1"/>
        </w:rPr>
        <w:t xml:space="preserve">La machine fonctionne </w:t>
      </w:r>
      <w:r w:rsidR="00F94872" w:rsidRPr="00B71053">
        <w:rPr>
          <w:rFonts w:ascii="Century" w:eastAsiaTheme="minorEastAsia" w:hAnsi="Century" w:cs="Times New Roman"/>
          <w:color w:val="000000" w:themeColor="text1"/>
        </w:rPr>
        <w:t>en parcourant son cycle à la vitesse de 10 cycles/s. Quelle est la puissance mise en jeu par cette machine ?</w:t>
      </w:r>
    </w:p>
    <w:p w14:paraId="3911C55F" w14:textId="0B4091D0" w:rsidR="007C5887" w:rsidRPr="00B71053" w:rsidRDefault="007C5887" w:rsidP="007C5887">
      <w:pPr>
        <w:spacing w:after="0" w:line="240" w:lineRule="auto"/>
        <w:ind w:left="360"/>
        <w:rPr>
          <w:rFonts w:ascii="Century" w:eastAsia="Times New Roman" w:hAnsi="Century" w:cs="Calibri"/>
          <w:color w:val="000000"/>
          <w:lang w:eastAsia="fr-FR"/>
        </w:rPr>
      </w:pPr>
    </w:p>
    <w:p w14:paraId="333E6561" w14:textId="1B51C56D" w:rsidR="00F94872" w:rsidRPr="00B71053" w:rsidRDefault="00F94872" w:rsidP="00F94872">
      <w:pPr>
        <w:rPr>
          <w:rFonts w:ascii="Century" w:hAnsi="Century"/>
          <w:color w:val="92D050"/>
          <w:u w:val="single"/>
        </w:rPr>
      </w:pPr>
      <w:r w:rsidRPr="00B71053">
        <w:rPr>
          <w:rFonts w:ascii="Century" w:hAnsi="Century"/>
          <w:color w:val="92D050"/>
          <w:u w:val="single"/>
        </w:rPr>
        <w:t>Partie 2 : Chimie</w:t>
      </w:r>
    </w:p>
    <w:p w14:paraId="43D5034A" w14:textId="608DFF78" w:rsidR="007C5887" w:rsidRPr="00B71053" w:rsidRDefault="00F94872" w:rsidP="00F94872">
      <w:pPr>
        <w:pStyle w:val="Paragraphedeliste"/>
        <w:numPr>
          <w:ilvl w:val="0"/>
          <w:numId w:val="26"/>
        </w:num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 w:rsidRPr="00B71053">
        <w:rPr>
          <w:rFonts w:ascii="Century" w:eastAsia="Times New Roman" w:hAnsi="Century" w:cs="Calibri"/>
          <w:color w:val="000000"/>
          <w:lang w:eastAsia="fr-FR"/>
        </w:rPr>
        <w:t>Donner la représentation de Lewis du dioxyde de carbone</w:t>
      </w:r>
    </w:p>
    <w:p w14:paraId="7191CAC2" w14:textId="15DC21CF" w:rsidR="00F94872" w:rsidRPr="00B71053" w:rsidRDefault="00F94872" w:rsidP="00F94872">
      <w:pPr>
        <w:pStyle w:val="Paragraphedeliste"/>
        <w:numPr>
          <w:ilvl w:val="0"/>
          <w:numId w:val="26"/>
        </w:num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 w:rsidRPr="00B71053">
        <w:rPr>
          <w:rFonts w:ascii="Century" w:eastAsia="Times New Roman" w:hAnsi="Century" w:cs="Calibri"/>
          <w:color w:val="000000"/>
          <w:lang w:eastAsia="fr-FR"/>
        </w:rPr>
        <w:t>Cette molécule est-elle polaire ? Justifier.</w:t>
      </w:r>
    </w:p>
    <w:p w14:paraId="46CA65A7" w14:textId="721DDF53" w:rsidR="00F94872" w:rsidRPr="00B71053" w:rsidRDefault="00F94872" w:rsidP="00B71053">
      <w:pPr>
        <w:pStyle w:val="Paragraphedeliste"/>
        <w:numPr>
          <w:ilvl w:val="0"/>
          <w:numId w:val="26"/>
        </w:numPr>
        <w:spacing w:after="0" w:line="240" w:lineRule="auto"/>
        <w:jc w:val="both"/>
        <w:rPr>
          <w:rFonts w:ascii="Century" w:eastAsia="Times New Roman" w:hAnsi="Century" w:cs="Calibri"/>
          <w:color w:val="000000"/>
          <w:lang w:eastAsia="fr-FR"/>
        </w:rPr>
      </w:pPr>
      <w:r w:rsidRPr="00B71053">
        <w:rPr>
          <w:rFonts w:ascii="Century" w:eastAsia="Times New Roman" w:hAnsi="Century" w:cs="Calibri"/>
          <w:color w:val="000000"/>
          <w:lang w:eastAsia="fr-FR"/>
        </w:rPr>
        <w:t>On donne le graphe ci-dessous</w:t>
      </w:r>
      <w:r w:rsidR="00B71053" w:rsidRPr="00B71053">
        <w:rPr>
          <w:rFonts w:ascii="Century" w:eastAsia="Times New Roman" w:hAnsi="Century" w:cs="Calibri"/>
          <w:color w:val="000000"/>
          <w:lang w:eastAsia="fr-FR"/>
        </w:rPr>
        <w:t xml:space="preserve"> associé à la réaction chimique de dissolution du dioxyde de carbone dans l’eau</w:t>
      </w:r>
      <w:r w:rsidRPr="00B71053">
        <w:rPr>
          <w:rFonts w:ascii="Century" w:eastAsia="Times New Roman" w:hAnsi="Century" w:cs="Calibri"/>
          <w:color w:val="000000"/>
          <w:lang w:eastAsia="fr-FR"/>
        </w:rPr>
        <w:t> </w:t>
      </w:r>
      <w:r w:rsidR="00B71053" w:rsidRPr="00B71053">
        <w:rPr>
          <w:rFonts w:ascii="Century" w:eastAsia="Times New Roman" w:hAnsi="Century" w:cs="Calibri"/>
          <w:color w:val="000000"/>
          <w:lang w:eastAsia="fr-FR"/>
        </w:rPr>
        <w:t xml:space="preserve">ainsi que la loi de </w:t>
      </w:r>
      <w:proofErr w:type="spellStart"/>
      <w:r w:rsidR="00B71053" w:rsidRPr="00B71053">
        <w:rPr>
          <w:rFonts w:ascii="Century" w:eastAsia="Times New Roman" w:hAnsi="Century" w:cs="Calibri"/>
          <w:color w:val="000000"/>
          <w:lang w:eastAsia="fr-FR"/>
        </w:rPr>
        <w:t>Van’t</w:t>
      </w:r>
      <w:proofErr w:type="spellEnd"/>
      <w:r w:rsidR="00B71053" w:rsidRPr="00B71053">
        <w:rPr>
          <w:rFonts w:ascii="Century" w:eastAsia="Times New Roman" w:hAnsi="Century" w:cs="Calibri"/>
          <w:color w:val="000000"/>
          <w:lang w:eastAsia="fr-FR"/>
        </w:rPr>
        <w:t xml:space="preserve"> Hoff </w:t>
      </w:r>
      <m:oMath>
        <m:f>
          <m:fPr>
            <m:ctrlPr>
              <w:rPr>
                <w:rFonts w:ascii="Cambria Math" w:eastAsia="Times New Roman" w:hAnsi="Cambria Math" w:cs="Calibri"/>
                <w:i/>
                <w:color w:val="000000"/>
                <w:lang w:eastAsia="fr-FR"/>
              </w:rPr>
            </m:ctrlPr>
          </m:fPr>
          <m:num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dlnK</m:t>
            </m:r>
          </m:num>
          <m:den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dT</m:t>
            </m:r>
          </m:den>
        </m:f>
        <m:r>
          <w:rPr>
            <w:rFonts w:ascii="Cambria Math" w:eastAsia="Times New Roman" w:hAnsi="Cambria Math" w:cs="Calibri"/>
            <w:color w:val="000000"/>
            <w:lang w:eastAsia="fr-FR"/>
          </w:rPr>
          <m:t>=</m:t>
        </m:r>
        <m:f>
          <m:fPr>
            <m:ctrlPr>
              <w:rPr>
                <w:rFonts w:ascii="Cambria Math" w:eastAsia="Times New Roman" w:hAnsi="Cambria Math" w:cs="Calibri"/>
                <w:i/>
                <w:color w:val="000000"/>
                <w:lang w:eastAsia="fr-FR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Calibri"/>
                    <w:i/>
                    <w:color w:val="000000"/>
                    <w:lang w:eastAsia="fr-FR"/>
                  </w:rPr>
                </m:ctrlPr>
              </m:sSubPr>
              <m:e>
                <m:r>
                  <w:rPr>
                    <w:rFonts w:ascii="Cambria Math" w:eastAsia="Times New Roman" w:hAnsi="Cambria Math" w:cs="Calibri"/>
                    <w:color w:val="000000"/>
                    <w:lang w:eastAsia="fr-FR"/>
                  </w:rPr>
                  <m:t>∆</m:t>
                </m:r>
              </m:e>
              <m:sub>
                <m:r>
                  <w:rPr>
                    <w:rFonts w:ascii="Cambria Math" w:eastAsia="Times New Roman" w:hAnsi="Cambria Math" w:cs="Calibri"/>
                    <w:color w:val="000000"/>
                    <w:lang w:eastAsia="fr-FR"/>
                  </w:rPr>
                  <m:t>r</m:t>
                </m:r>
              </m:sub>
            </m:sSub>
            <m:sSup>
              <m:sSupPr>
                <m:ctrlPr>
                  <w:rPr>
                    <w:rFonts w:ascii="Cambria Math" w:eastAsia="Times New Roman" w:hAnsi="Cambria Math" w:cs="Calibri"/>
                    <w:i/>
                    <w:color w:val="000000"/>
                    <w:lang w:eastAsia="fr-FR"/>
                  </w:rPr>
                </m:ctrlPr>
              </m:sSupPr>
              <m:e>
                <m:r>
                  <w:rPr>
                    <w:rFonts w:ascii="Cambria Math" w:eastAsia="Times New Roman" w:hAnsi="Cambria Math" w:cs="Calibri"/>
                    <w:color w:val="000000"/>
                    <w:lang w:eastAsia="fr-FR"/>
                  </w:rPr>
                  <m:t>H</m:t>
                </m:r>
              </m:e>
              <m:sup>
                <m:r>
                  <w:rPr>
                    <w:rFonts w:ascii="Cambria Math" w:eastAsia="Times New Roman" w:hAnsi="Cambria Math" w:cs="Calibri"/>
                    <w:color w:val="000000"/>
                    <w:lang w:eastAsia="fr-FR"/>
                  </w:rPr>
                  <m:t>0</m:t>
                </m:r>
              </m:sup>
            </m:sSup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(T)</m:t>
            </m:r>
          </m:num>
          <m:den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R</m:t>
            </m:r>
            <m:sSup>
              <m:sSupPr>
                <m:ctrlPr>
                  <w:rPr>
                    <w:rFonts w:ascii="Cambria Math" w:eastAsia="Times New Roman" w:hAnsi="Cambria Math" w:cs="Calibri"/>
                    <w:i/>
                    <w:color w:val="000000"/>
                    <w:lang w:eastAsia="fr-FR"/>
                  </w:rPr>
                </m:ctrlPr>
              </m:sSupPr>
              <m:e>
                <m:r>
                  <w:rPr>
                    <w:rFonts w:ascii="Cambria Math" w:eastAsia="Times New Roman" w:hAnsi="Cambria Math" w:cs="Calibri"/>
                    <w:color w:val="000000"/>
                    <w:lang w:eastAsia="fr-FR"/>
                  </w:rPr>
                  <m:t>T</m:t>
                </m:r>
              </m:e>
              <m:sup>
                <m:r>
                  <w:rPr>
                    <w:rFonts w:ascii="Cambria Math" w:eastAsia="Times New Roman" w:hAnsi="Cambria Math" w:cs="Calibri"/>
                    <w:color w:val="000000"/>
                    <w:lang w:eastAsia="fr-FR"/>
                  </w:rPr>
                  <m:t>2</m:t>
                </m:r>
              </m:sup>
            </m:sSup>
          </m:den>
        </m:f>
      </m:oMath>
      <w:r w:rsidR="00B71053" w:rsidRPr="00B71053">
        <w:rPr>
          <w:rFonts w:ascii="Century" w:eastAsia="Times New Roman" w:hAnsi="Century" w:cs="Calibri"/>
          <w:color w:val="000000"/>
          <w:lang w:eastAsia="fr-FR"/>
        </w:rPr>
        <w:t>. Comment peut-on déterminer la valeur de l’enthalpie libre de réaction ?</w:t>
      </w:r>
    </w:p>
    <w:p w14:paraId="3BD5924A" w14:textId="7F52BABD" w:rsidR="00F94872" w:rsidRPr="00B71053" w:rsidRDefault="00000000" w:rsidP="00F94872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noProof/>
          <w:color w:val="000000"/>
          <w:lang w:eastAsia="fr-FR"/>
        </w:rPr>
        <w:pict w14:anchorId="23D2D188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47.95pt;margin-top:13.4pt;width:60.6pt;height:27pt;z-index:251661312" filled="f" stroked="f">
            <v:textbox>
              <w:txbxContent>
                <w:p w14:paraId="659CF17E" w14:textId="12E41172" w:rsidR="00F94872" w:rsidRDefault="00F94872">
                  <m:oMathPara>
                    <m:oMath>
                      <m:r>
                        <w:rPr>
                          <w:rFonts w:ascii="Cambria Math" w:hAnsi="Cambria Math"/>
                        </w:rPr>
                        <m:t>ln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p>
                      </m:sSup>
                    </m:oMath>
                  </m:oMathPara>
                </w:p>
              </w:txbxContent>
            </v:textbox>
          </v:shape>
        </w:pict>
      </w:r>
      <w:r>
        <w:rPr>
          <w:rFonts w:ascii="Century" w:eastAsia="Times New Roman" w:hAnsi="Century" w:cs="Calibri"/>
          <w:noProof/>
          <w:color w:val="000000"/>
          <w:lang w:eastAsia="fr-FR"/>
        </w:rPr>
        <w:pict w14:anchorId="4B5E718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margin-left:94.15pt;margin-top:13.4pt;width:0;height:128.4pt;flip:y;z-index:251658240" o:connectortype="straight">
            <v:stroke endarrow="block"/>
          </v:shape>
        </w:pict>
      </w:r>
    </w:p>
    <w:p w14:paraId="6E3261E4" w14:textId="74A51F0B" w:rsidR="00F94872" w:rsidRPr="00B71053" w:rsidRDefault="00F94872" w:rsidP="00F94872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0DF2385E" w14:textId="596A6B5B" w:rsidR="00F94872" w:rsidRPr="00B71053" w:rsidRDefault="00000000" w:rsidP="00F94872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noProof/>
          <w:color w:val="000000"/>
          <w:lang w:eastAsia="fr-FR"/>
        </w:rPr>
        <w:pict w14:anchorId="62A56CFB">
          <v:shape id="_x0000_s2053" type="#_x0000_t32" style="position:absolute;margin-left:95.35pt;margin-top:7.9pt;width:144.6pt;height:66pt;flip:y;z-index:251660288" o:connectortype="straight"/>
        </w:pict>
      </w:r>
    </w:p>
    <w:p w14:paraId="7EFC091C" w14:textId="77777777" w:rsidR="00F94872" w:rsidRPr="00B71053" w:rsidRDefault="00F94872" w:rsidP="00F94872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7968A58D" w14:textId="77777777" w:rsidR="00F94872" w:rsidRPr="00B71053" w:rsidRDefault="00F94872" w:rsidP="00F94872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348C7224" w14:textId="77777777" w:rsidR="00F94872" w:rsidRPr="00B71053" w:rsidRDefault="00F94872" w:rsidP="00F94872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23BF5036" w14:textId="7DA4F0C3" w:rsidR="00F94872" w:rsidRPr="00B71053" w:rsidRDefault="00000000" w:rsidP="00F94872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noProof/>
          <w:color w:val="000000"/>
          <w:lang w:eastAsia="fr-FR"/>
        </w:rPr>
        <w:pict w14:anchorId="23D2D188">
          <v:shape id="_x0000_s2055" type="#_x0000_t202" style="position:absolute;margin-left:259.75pt;margin-top:3.6pt;width:60.6pt;height:27pt;z-index:251662336" filled="f" stroked="f">
            <v:textbox>
              <w:txbxContent>
                <w:p w14:paraId="6E98EB6E" w14:textId="67B467C4" w:rsidR="00F94872" w:rsidRDefault="00F94872" w:rsidP="00F94872">
                  <m:oMathPara>
                    <m:oMath>
                      <m:r>
                        <w:rPr>
                          <w:rFonts w:ascii="Cambria Math" w:hAnsi="Cambria Math"/>
                        </w:rPr>
                        <m:t>1/T</m:t>
                      </m:r>
                    </m:oMath>
                  </m:oMathPara>
                </w:p>
              </w:txbxContent>
            </v:textbox>
          </v:shape>
        </w:pict>
      </w:r>
    </w:p>
    <w:p w14:paraId="0C109F54" w14:textId="77777777" w:rsidR="00F94872" w:rsidRPr="00B71053" w:rsidRDefault="00F94872" w:rsidP="00F94872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1243CDFC" w14:textId="2735FCDC" w:rsidR="00F94872" w:rsidRPr="00B71053" w:rsidRDefault="00000000" w:rsidP="00F94872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noProof/>
          <w:color w:val="000000"/>
          <w:lang w:eastAsia="fr-FR"/>
        </w:rPr>
        <w:pict w14:anchorId="5D3243AF">
          <v:shape id="_x0000_s2052" type="#_x0000_t32" style="position:absolute;margin-left:76.75pt;margin-top:2.35pt;width:223.2pt;height:0;z-index:251659264" o:connectortype="straight">
            <v:stroke endarrow="block"/>
          </v:shape>
        </w:pict>
      </w:r>
    </w:p>
    <w:p w14:paraId="546DD329" w14:textId="77777777" w:rsidR="00F94872" w:rsidRPr="00B71053" w:rsidRDefault="00F94872" w:rsidP="00F94872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4DC21E0A" w14:textId="77777777" w:rsidR="00BB684F" w:rsidRPr="00B71053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5DEBFF54" w14:textId="1DC5340D" w:rsidR="007C5887" w:rsidRPr="00B71053" w:rsidRDefault="007C5887" w:rsidP="007C5887">
      <w:pPr>
        <w:spacing w:after="0" w:line="240" w:lineRule="auto"/>
        <w:jc w:val="center"/>
        <w:rPr>
          <w:rFonts w:ascii="Century" w:eastAsia="Times New Roman" w:hAnsi="Century" w:cs="Calibri"/>
          <w:color w:val="000000"/>
          <w:lang w:eastAsia="fr-FR"/>
        </w:rPr>
      </w:pPr>
      <w:r w:rsidRPr="00B71053"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  <w:t>Exercice non préparé</w:t>
      </w:r>
    </w:p>
    <w:p w14:paraId="41AF245D" w14:textId="77777777" w:rsidR="007C5887" w:rsidRPr="00B71053" w:rsidRDefault="007C5887" w:rsidP="007C5887">
      <w:pPr>
        <w:spacing w:after="0" w:line="240" w:lineRule="auto"/>
        <w:ind w:left="2832"/>
        <w:rPr>
          <w:rFonts w:ascii="Century" w:eastAsia="Times New Roman" w:hAnsi="Century" w:cs="Calibri"/>
          <w:color w:val="000000"/>
          <w:lang w:eastAsia="fr-FR"/>
        </w:rPr>
      </w:pPr>
      <w:r w:rsidRPr="00B71053">
        <w:rPr>
          <w:rFonts w:ascii="Century" w:eastAsia="Times New Roman" w:hAnsi="Century" w:cs="Calibri"/>
          <w:color w:val="000000"/>
          <w:lang w:eastAsia="fr-FR"/>
        </w:rPr>
        <w:t> </w:t>
      </w:r>
    </w:p>
    <w:p w14:paraId="144CE137" w14:textId="399FFE1A" w:rsidR="00BB684F" w:rsidRPr="00B71053" w:rsidRDefault="00883743" w:rsidP="0082445E">
      <w:pPr>
        <w:jc w:val="both"/>
        <w:rPr>
          <w:rFonts w:ascii="Century" w:hAnsi="Century"/>
        </w:rPr>
      </w:pPr>
      <w:r w:rsidRPr="00B71053">
        <w:rPr>
          <w:rFonts w:ascii="Century" w:hAnsi="Century"/>
        </w:rPr>
        <w:t>La circulation sanguine dans les veines et artères du corps humain est assurée par le cœur qui joue le rôle de pompe :</w:t>
      </w:r>
    </w:p>
    <w:p w14:paraId="103154D3" w14:textId="2809DBE4" w:rsidR="00883743" w:rsidRPr="00B71053" w:rsidRDefault="00883743" w:rsidP="00883743">
      <w:pPr>
        <w:jc w:val="center"/>
        <w:rPr>
          <w:rFonts w:ascii="Century" w:hAnsi="Century"/>
          <w:bCs/>
        </w:rPr>
      </w:pPr>
      <w:r w:rsidRPr="00B71053">
        <w:rPr>
          <w:rFonts w:ascii="Century" w:hAnsi="Century"/>
          <w:noProof/>
        </w:rPr>
        <w:drawing>
          <wp:inline distT="0" distB="0" distL="0" distR="0" wp14:anchorId="482CBE78" wp14:editId="44A7B6A9">
            <wp:extent cx="2732053" cy="2834640"/>
            <wp:effectExtent l="0" t="0" r="0" b="0"/>
            <wp:docPr id="657913167" name="Image 1" descr="Schéma simplifié de la circulation sanguine - Assistance scolaire  personnalisée et gratuite - 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éma simplifié de la circulation sanguine - Assistance scolaire  personnalisée et gratuite - AS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519" cy="2841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C7725" w14:textId="3B42FEF2" w:rsidR="00883743" w:rsidRPr="00B71053" w:rsidRDefault="00883743" w:rsidP="00883743">
      <w:pPr>
        <w:jc w:val="both"/>
        <w:rPr>
          <w:rFonts w:ascii="Century" w:hAnsi="Century"/>
          <w:bCs/>
        </w:rPr>
      </w:pPr>
      <w:r w:rsidRPr="00B71053">
        <w:rPr>
          <w:rFonts w:ascii="Century" w:hAnsi="Century"/>
          <w:bCs/>
        </w:rPr>
        <w:t xml:space="preserve">La pression à l’entrée de l’aorte est de 100 </w:t>
      </w:r>
      <w:proofErr w:type="spellStart"/>
      <w:r w:rsidRPr="00B71053">
        <w:rPr>
          <w:rFonts w:ascii="Century" w:hAnsi="Century"/>
          <w:bCs/>
        </w:rPr>
        <w:t>mmHg</w:t>
      </w:r>
      <w:proofErr w:type="spellEnd"/>
      <w:r w:rsidRPr="00B71053">
        <w:rPr>
          <w:rFonts w:ascii="Century" w:hAnsi="Century"/>
          <w:bCs/>
        </w:rPr>
        <w:t xml:space="preserve"> et est de 50 </w:t>
      </w:r>
      <w:proofErr w:type="spellStart"/>
      <w:r w:rsidRPr="00B71053">
        <w:rPr>
          <w:rFonts w:ascii="Century" w:hAnsi="Century"/>
          <w:bCs/>
        </w:rPr>
        <w:t>mmHg</w:t>
      </w:r>
      <w:proofErr w:type="spellEnd"/>
      <w:r w:rsidRPr="00B71053">
        <w:rPr>
          <w:rFonts w:ascii="Century" w:hAnsi="Century"/>
          <w:bCs/>
        </w:rPr>
        <w:t xml:space="preserve"> après une distance </w:t>
      </w:r>
      <m:oMath>
        <m:r>
          <w:rPr>
            <w:rFonts w:ascii="Cambria Math" w:hAnsi="Cambria Math"/>
          </w:rPr>
          <m:t>L</m:t>
        </m:r>
      </m:oMath>
      <w:r w:rsidRPr="00B71053">
        <w:rPr>
          <w:rFonts w:ascii="Century" w:eastAsiaTheme="minorEastAsia" w:hAnsi="Century"/>
          <w:bCs/>
        </w:rPr>
        <w:t xml:space="preserve"> se l’aorte, le débit volumique est de 5L/min. Quelle est la valeur de la résistance hydraulique de cette portion d’aorte. On donne la masse volumique du mercure : </w:t>
      </w:r>
      <m:oMath>
        <m:r>
          <w:rPr>
            <w:rFonts w:ascii="Cambria Math" w:eastAsiaTheme="minorEastAsia" w:hAnsi="Cambria Math"/>
          </w:rPr>
          <m:t>ρ=13,6kg/L</m:t>
        </m:r>
      </m:oMath>
      <w:r w:rsidRPr="00B71053">
        <w:rPr>
          <w:rFonts w:ascii="Century" w:hAnsi="Century"/>
          <w:bCs/>
        </w:rPr>
        <w:t xml:space="preserve"> </w:t>
      </w:r>
    </w:p>
    <w:p w14:paraId="6468B247" w14:textId="77777777" w:rsidR="00BB684F" w:rsidRPr="00B71053" w:rsidRDefault="00BB684F" w:rsidP="00BB684F">
      <w:pPr>
        <w:rPr>
          <w:rFonts w:ascii="Century" w:hAnsi="Century"/>
          <w:bCs/>
        </w:rPr>
      </w:pPr>
    </w:p>
    <w:p w14:paraId="1F8C2995" w14:textId="77777777" w:rsidR="00BB684F" w:rsidRPr="00B71053" w:rsidRDefault="00BB684F" w:rsidP="00BB684F">
      <w:pPr>
        <w:jc w:val="center"/>
        <w:rPr>
          <w:rFonts w:ascii="Century" w:hAnsi="Century"/>
          <w:b/>
          <w:color w:val="FF0000"/>
          <w:u w:val="single"/>
        </w:rPr>
      </w:pPr>
    </w:p>
    <w:p w14:paraId="5F240029" w14:textId="77777777" w:rsidR="00BB684F" w:rsidRPr="00B71053" w:rsidRDefault="00BB684F" w:rsidP="00BB684F">
      <w:pPr>
        <w:jc w:val="center"/>
        <w:rPr>
          <w:rFonts w:ascii="Century" w:hAnsi="Century"/>
          <w:b/>
          <w:color w:val="FF0000"/>
          <w:u w:val="single"/>
        </w:rPr>
      </w:pPr>
    </w:p>
    <w:p w14:paraId="4E854850" w14:textId="77777777" w:rsidR="00042C11" w:rsidRPr="00B71053" w:rsidRDefault="00042C11" w:rsidP="003D3186">
      <w:pPr>
        <w:rPr>
          <w:rFonts w:ascii="Century" w:hAnsi="Century"/>
        </w:rPr>
      </w:pPr>
    </w:p>
    <w:p w14:paraId="116BBCBD" w14:textId="77777777" w:rsidR="00421A93" w:rsidRPr="00B71053" w:rsidRDefault="00421A93" w:rsidP="005A3444">
      <w:pPr>
        <w:rPr>
          <w:rFonts w:ascii="Century" w:hAnsi="Century"/>
        </w:rPr>
      </w:pPr>
    </w:p>
    <w:p w14:paraId="09BBCBD9" w14:textId="77777777" w:rsidR="00421A93" w:rsidRPr="00B71053" w:rsidRDefault="00421A93" w:rsidP="005A3444">
      <w:pPr>
        <w:rPr>
          <w:rFonts w:ascii="Century" w:hAnsi="Century"/>
        </w:rPr>
      </w:pPr>
    </w:p>
    <w:p w14:paraId="71FBC2C7" w14:textId="77777777" w:rsidR="00421A93" w:rsidRPr="00B71053" w:rsidRDefault="00421A93" w:rsidP="005A3444">
      <w:pPr>
        <w:rPr>
          <w:rFonts w:ascii="Century" w:hAnsi="Century"/>
        </w:rPr>
      </w:pPr>
    </w:p>
    <w:sectPr w:rsidR="00421A93" w:rsidRPr="00B71053" w:rsidSect="0054274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F7196" w14:textId="77777777" w:rsidR="006D0C6D" w:rsidRDefault="006D0C6D" w:rsidP="00D1118F">
      <w:pPr>
        <w:spacing w:after="0" w:line="240" w:lineRule="auto"/>
      </w:pPr>
      <w:r>
        <w:separator/>
      </w:r>
    </w:p>
  </w:endnote>
  <w:endnote w:type="continuationSeparator" w:id="0">
    <w:p w14:paraId="1533A632" w14:textId="77777777" w:rsidR="006D0C6D" w:rsidRDefault="006D0C6D" w:rsidP="00D11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D334" w14:textId="77777777" w:rsidR="008A1C6D" w:rsidRPr="004855A4" w:rsidRDefault="008A1C6D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4855A4">
      <w:rPr>
        <w:rFonts w:asciiTheme="majorHAnsi" w:hAnsiTheme="majorHAnsi"/>
        <w:i/>
      </w:rPr>
      <w:ptab w:relativeTo="margin" w:alignment="right" w:leader="none"/>
    </w:r>
    <w:r w:rsidRPr="004855A4">
      <w:rPr>
        <w:rFonts w:asciiTheme="majorHAnsi" w:hAnsiTheme="majorHAnsi"/>
        <w:i/>
      </w:rPr>
      <w:t xml:space="preserve">Page </w:t>
    </w:r>
    <w:r w:rsidRPr="004855A4">
      <w:rPr>
        <w:i/>
      </w:rPr>
      <w:fldChar w:fldCharType="begin"/>
    </w:r>
    <w:r w:rsidRPr="004855A4">
      <w:rPr>
        <w:i/>
      </w:rPr>
      <w:instrText xml:space="preserve"> PAGE   \* MERGEFORMAT </w:instrText>
    </w:r>
    <w:r w:rsidRPr="004855A4">
      <w:rPr>
        <w:i/>
      </w:rPr>
      <w:fldChar w:fldCharType="separate"/>
    </w:r>
    <w:r w:rsidR="00C51B88" w:rsidRPr="00C51B88">
      <w:rPr>
        <w:rFonts w:asciiTheme="majorHAnsi" w:hAnsiTheme="majorHAnsi"/>
        <w:i/>
        <w:noProof/>
      </w:rPr>
      <w:t>3</w:t>
    </w:r>
    <w:r w:rsidRPr="004855A4">
      <w:rPr>
        <w:i/>
      </w:rPr>
      <w:fldChar w:fldCharType="end"/>
    </w:r>
  </w:p>
  <w:p w14:paraId="51D02C55" w14:textId="77777777" w:rsidR="008A1C6D" w:rsidRDefault="008A1C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9DD9E" w14:textId="77777777" w:rsidR="006D0C6D" w:rsidRDefault="006D0C6D" w:rsidP="00D1118F">
      <w:pPr>
        <w:spacing w:after="0" w:line="240" w:lineRule="auto"/>
      </w:pPr>
      <w:r>
        <w:separator/>
      </w:r>
    </w:p>
  </w:footnote>
  <w:footnote w:type="continuationSeparator" w:id="0">
    <w:p w14:paraId="64E4B377" w14:textId="77777777" w:rsidR="006D0C6D" w:rsidRDefault="006D0C6D" w:rsidP="00D11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9A207" w14:textId="77777777" w:rsidR="008A1C6D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73A2894A">
        <v:group id="_x0000_s1025" style="position:absolute;left:0;text-align:left;margin-left:85.35pt;margin-top:-84pt;width:105.1pt;height:274.25pt;rotation:90;flip:y;z-index:25165824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C8D31C3A044847AC9C55531E2A80F63B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1DF22DF7" w14:textId="2F384F10" w:rsidR="008A1C6D" w:rsidRDefault="00DE384B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Planche </w:t>
                        </w:r>
                        <w:r w:rsidR="009933EE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3</w:t>
                        </w:r>
                        <w:r w:rsidR="005502F6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9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C558598F9A8341329234647DD345F98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8A1C6D">
          <w:rPr>
            <w:color w:val="365F91" w:themeColor="accent1" w:themeShade="BF"/>
          </w:rPr>
          <w:t>TSI2</w:t>
        </w:r>
      </w:sdtContent>
    </w:sdt>
  </w:p>
  <w:p w14:paraId="3FD9CBC5" w14:textId="77777777" w:rsidR="008A1C6D" w:rsidRDefault="00B71C89" w:rsidP="00B71C89">
    <w:pPr>
      <w:pStyle w:val="En-tte"/>
      <w:jc w:val="center"/>
    </w:pPr>
    <w:r>
      <w:rPr>
        <w:noProof/>
      </w:rPr>
      <w:drawing>
        <wp:inline distT="0" distB="0" distL="0" distR="0" wp14:anchorId="3D79DFC2" wp14:editId="12883713">
          <wp:extent cx="1360627" cy="1063353"/>
          <wp:effectExtent l="0" t="0" r="0" b="0"/>
          <wp:docPr id="2" name="Image 2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5CA44D6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334A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35720"/>
    <w:multiLevelType w:val="hybridMultilevel"/>
    <w:tmpl w:val="D1240D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77BAE"/>
    <w:multiLevelType w:val="hybridMultilevel"/>
    <w:tmpl w:val="A6CC52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91D34"/>
    <w:multiLevelType w:val="hybridMultilevel"/>
    <w:tmpl w:val="E8A6AB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432CA"/>
    <w:multiLevelType w:val="hybridMultilevel"/>
    <w:tmpl w:val="855469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D785F"/>
    <w:multiLevelType w:val="hybridMultilevel"/>
    <w:tmpl w:val="F40036EA"/>
    <w:lvl w:ilvl="0" w:tplc="BDCAA936">
      <w:start w:val="1"/>
      <w:numFmt w:val="decimal"/>
      <w:lvlText w:val="%1)"/>
      <w:lvlJc w:val="left"/>
      <w:pPr>
        <w:ind w:left="420" w:hanging="360"/>
      </w:pPr>
      <w:rPr>
        <w:rFonts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0B41ABB"/>
    <w:multiLevelType w:val="hybridMultilevel"/>
    <w:tmpl w:val="3F68E35C"/>
    <w:lvl w:ilvl="0" w:tplc="593E0668">
      <w:start w:val="1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730643"/>
    <w:multiLevelType w:val="hybridMultilevel"/>
    <w:tmpl w:val="680C00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C1266"/>
    <w:multiLevelType w:val="hybridMultilevel"/>
    <w:tmpl w:val="945E47D2"/>
    <w:lvl w:ilvl="0" w:tplc="5CE8A59A">
      <w:start w:val="1"/>
      <w:numFmt w:val="bullet"/>
      <w:pStyle w:val="Listepuces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B337F"/>
    <w:multiLevelType w:val="hybridMultilevel"/>
    <w:tmpl w:val="346A1B9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F1EC9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B675B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205D3"/>
    <w:multiLevelType w:val="hybridMultilevel"/>
    <w:tmpl w:val="2342E3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8680F"/>
    <w:multiLevelType w:val="hybridMultilevel"/>
    <w:tmpl w:val="08B8F41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7" w15:restartNumberingAfterBreak="0">
    <w:nsid w:val="58365C87"/>
    <w:multiLevelType w:val="hybridMultilevel"/>
    <w:tmpl w:val="C14E4894"/>
    <w:lvl w:ilvl="0" w:tplc="1B50545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12BD2"/>
    <w:multiLevelType w:val="hybridMultilevel"/>
    <w:tmpl w:val="511AD706"/>
    <w:lvl w:ilvl="0" w:tplc="2D16F5A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ED624C"/>
    <w:multiLevelType w:val="hybridMultilevel"/>
    <w:tmpl w:val="942493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A0F1E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E7BDC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867A79"/>
    <w:multiLevelType w:val="multilevel"/>
    <w:tmpl w:val="46AE08FC"/>
    <w:numStyleLink w:val="StyleHirarchisation"/>
  </w:abstractNum>
  <w:abstractNum w:abstractNumId="24" w15:restartNumberingAfterBreak="0">
    <w:nsid w:val="7A444FC7"/>
    <w:multiLevelType w:val="hybridMultilevel"/>
    <w:tmpl w:val="864A62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1B13CD"/>
    <w:multiLevelType w:val="hybridMultilevel"/>
    <w:tmpl w:val="E98084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468417">
    <w:abstractNumId w:val="10"/>
  </w:num>
  <w:num w:numId="2" w16cid:durableId="45759517">
    <w:abstractNumId w:val="16"/>
  </w:num>
  <w:num w:numId="3" w16cid:durableId="786774143">
    <w:abstractNumId w:val="0"/>
  </w:num>
  <w:num w:numId="4" w16cid:durableId="473645388">
    <w:abstractNumId w:val="23"/>
  </w:num>
  <w:num w:numId="5" w16cid:durableId="1481192293">
    <w:abstractNumId w:val="18"/>
  </w:num>
  <w:num w:numId="6" w16cid:durableId="1920870760">
    <w:abstractNumId w:val="1"/>
  </w:num>
  <w:num w:numId="7" w16cid:durableId="379017222">
    <w:abstractNumId w:val="25"/>
  </w:num>
  <w:num w:numId="8" w16cid:durableId="1517960572">
    <w:abstractNumId w:val="21"/>
  </w:num>
  <w:num w:numId="9" w16cid:durableId="569461877">
    <w:abstractNumId w:val="2"/>
  </w:num>
  <w:num w:numId="10" w16cid:durableId="223181776">
    <w:abstractNumId w:val="12"/>
  </w:num>
  <w:num w:numId="11" w16cid:durableId="746221502">
    <w:abstractNumId w:val="13"/>
  </w:num>
  <w:num w:numId="12" w16cid:durableId="1493569782">
    <w:abstractNumId w:val="11"/>
  </w:num>
  <w:num w:numId="13" w16cid:durableId="1774475019">
    <w:abstractNumId w:val="8"/>
  </w:num>
  <w:num w:numId="14" w16cid:durableId="2077119332">
    <w:abstractNumId w:val="22"/>
  </w:num>
  <w:num w:numId="15" w16cid:durableId="501552349">
    <w:abstractNumId w:val="17"/>
  </w:num>
  <w:num w:numId="16" w16cid:durableId="270942276">
    <w:abstractNumId w:val="24"/>
  </w:num>
  <w:num w:numId="17" w16cid:durableId="177617903">
    <w:abstractNumId w:val="19"/>
  </w:num>
  <w:num w:numId="18" w16cid:durableId="1388533256">
    <w:abstractNumId w:val="4"/>
  </w:num>
  <w:num w:numId="19" w16cid:durableId="213006936">
    <w:abstractNumId w:val="5"/>
  </w:num>
  <w:num w:numId="20" w16cid:durableId="1977834990">
    <w:abstractNumId w:val="9"/>
  </w:num>
  <w:num w:numId="21" w16cid:durableId="1493332400">
    <w:abstractNumId w:val="6"/>
  </w:num>
  <w:num w:numId="22" w16cid:durableId="28264658">
    <w:abstractNumId w:val="3"/>
  </w:num>
  <w:num w:numId="23" w16cid:durableId="891187466">
    <w:abstractNumId w:val="20"/>
  </w:num>
  <w:num w:numId="24" w16cid:durableId="190995512">
    <w:abstractNumId w:val="14"/>
  </w:num>
  <w:num w:numId="25" w16cid:durableId="180558794">
    <w:abstractNumId w:val="15"/>
  </w:num>
  <w:num w:numId="26" w16cid:durableId="792571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6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40C"/>
    <w:rsid w:val="00042C11"/>
    <w:rsid w:val="00060312"/>
    <w:rsid w:val="00076424"/>
    <w:rsid w:val="00080BD7"/>
    <w:rsid w:val="000830F7"/>
    <w:rsid w:val="000D0CD1"/>
    <w:rsid w:val="000D4A0E"/>
    <w:rsid w:val="00100A53"/>
    <w:rsid w:val="00101421"/>
    <w:rsid w:val="00121195"/>
    <w:rsid w:val="00174E8B"/>
    <w:rsid w:val="001801D9"/>
    <w:rsid w:val="001B4CB7"/>
    <w:rsid w:val="001F5C39"/>
    <w:rsid w:val="00201610"/>
    <w:rsid w:val="00233F9E"/>
    <w:rsid w:val="002405A3"/>
    <w:rsid w:val="00246E4C"/>
    <w:rsid w:val="00254871"/>
    <w:rsid w:val="002A5515"/>
    <w:rsid w:val="002A595C"/>
    <w:rsid w:val="002B792E"/>
    <w:rsid w:val="002D1BC7"/>
    <w:rsid w:val="002F0690"/>
    <w:rsid w:val="003125F0"/>
    <w:rsid w:val="00376294"/>
    <w:rsid w:val="003824B2"/>
    <w:rsid w:val="003A74FC"/>
    <w:rsid w:val="003C1079"/>
    <w:rsid w:val="003C3FE0"/>
    <w:rsid w:val="003D3186"/>
    <w:rsid w:val="004022BA"/>
    <w:rsid w:val="00421A93"/>
    <w:rsid w:val="00422AED"/>
    <w:rsid w:val="00422BFD"/>
    <w:rsid w:val="00465B14"/>
    <w:rsid w:val="004855A4"/>
    <w:rsid w:val="004C6F31"/>
    <w:rsid w:val="004F2FB1"/>
    <w:rsid w:val="004F3CBD"/>
    <w:rsid w:val="004F6BA2"/>
    <w:rsid w:val="00502794"/>
    <w:rsid w:val="0051083A"/>
    <w:rsid w:val="00542742"/>
    <w:rsid w:val="00542EBF"/>
    <w:rsid w:val="005502F6"/>
    <w:rsid w:val="005534DA"/>
    <w:rsid w:val="005A3444"/>
    <w:rsid w:val="005D38A8"/>
    <w:rsid w:val="005D4DAD"/>
    <w:rsid w:val="005E0E69"/>
    <w:rsid w:val="005E13E1"/>
    <w:rsid w:val="005E308E"/>
    <w:rsid w:val="005F228F"/>
    <w:rsid w:val="005F560E"/>
    <w:rsid w:val="005F5C3E"/>
    <w:rsid w:val="00631620"/>
    <w:rsid w:val="00657514"/>
    <w:rsid w:val="006805D6"/>
    <w:rsid w:val="006A154C"/>
    <w:rsid w:val="006A7553"/>
    <w:rsid w:val="006B0BD7"/>
    <w:rsid w:val="006D0C6D"/>
    <w:rsid w:val="006D48F2"/>
    <w:rsid w:val="006D7446"/>
    <w:rsid w:val="006E0F63"/>
    <w:rsid w:val="007051F3"/>
    <w:rsid w:val="007053D2"/>
    <w:rsid w:val="00727BA7"/>
    <w:rsid w:val="00777D37"/>
    <w:rsid w:val="00792DFD"/>
    <w:rsid w:val="007B2DA3"/>
    <w:rsid w:val="007C5887"/>
    <w:rsid w:val="007F104B"/>
    <w:rsid w:val="0081167A"/>
    <w:rsid w:val="0082445E"/>
    <w:rsid w:val="008304D9"/>
    <w:rsid w:val="00842F6E"/>
    <w:rsid w:val="00846A79"/>
    <w:rsid w:val="00854820"/>
    <w:rsid w:val="00861E05"/>
    <w:rsid w:val="00881393"/>
    <w:rsid w:val="00883743"/>
    <w:rsid w:val="0089459B"/>
    <w:rsid w:val="008A1C6D"/>
    <w:rsid w:val="008A7CD9"/>
    <w:rsid w:val="008B53E4"/>
    <w:rsid w:val="008D33DF"/>
    <w:rsid w:val="0091464A"/>
    <w:rsid w:val="00930D46"/>
    <w:rsid w:val="00931DB9"/>
    <w:rsid w:val="00935DE1"/>
    <w:rsid w:val="009777CE"/>
    <w:rsid w:val="00980AE3"/>
    <w:rsid w:val="009821B4"/>
    <w:rsid w:val="00991830"/>
    <w:rsid w:val="009933EE"/>
    <w:rsid w:val="0099540C"/>
    <w:rsid w:val="009A1E4A"/>
    <w:rsid w:val="009A647E"/>
    <w:rsid w:val="009E1A2B"/>
    <w:rsid w:val="009E79F7"/>
    <w:rsid w:val="009F2A3D"/>
    <w:rsid w:val="00A0078C"/>
    <w:rsid w:val="00A07205"/>
    <w:rsid w:val="00A1240C"/>
    <w:rsid w:val="00A447E9"/>
    <w:rsid w:val="00A63032"/>
    <w:rsid w:val="00A7281C"/>
    <w:rsid w:val="00A83F8F"/>
    <w:rsid w:val="00A84030"/>
    <w:rsid w:val="00A945FD"/>
    <w:rsid w:val="00AA3231"/>
    <w:rsid w:val="00AE4889"/>
    <w:rsid w:val="00B06358"/>
    <w:rsid w:val="00B06879"/>
    <w:rsid w:val="00B25201"/>
    <w:rsid w:val="00B669F6"/>
    <w:rsid w:val="00B71053"/>
    <w:rsid w:val="00B71C89"/>
    <w:rsid w:val="00B83FE9"/>
    <w:rsid w:val="00B90069"/>
    <w:rsid w:val="00B94999"/>
    <w:rsid w:val="00BA2E5D"/>
    <w:rsid w:val="00BB684F"/>
    <w:rsid w:val="00BC50AF"/>
    <w:rsid w:val="00BF2E5A"/>
    <w:rsid w:val="00C51B88"/>
    <w:rsid w:val="00C54582"/>
    <w:rsid w:val="00C714E2"/>
    <w:rsid w:val="00CB52D2"/>
    <w:rsid w:val="00CC6C63"/>
    <w:rsid w:val="00CD3319"/>
    <w:rsid w:val="00CE2AFE"/>
    <w:rsid w:val="00CF2888"/>
    <w:rsid w:val="00D1118F"/>
    <w:rsid w:val="00D37026"/>
    <w:rsid w:val="00D82716"/>
    <w:rsid w:val="00DA79A7"/>
    <w:rsid w:val="00DC7BB6"/>
    <w:rsid w:val="00DE384B"/>
    <w:rsid w:val="00E21F54"/>
    <w:rsid w:val="00E32ACC"/>
    <w:rsid w:val="00E33458"/>
    <w:rsid w:val="00E35088"/>
    <w:rsid w:val="00E74C83"/>
    <w:rsid w:val="00E93805"/>
    <w:rsid w:val="00E96F8D"/>
    <w:rsid w:val="00EC0467"/>
    <w:rsid w:val="00ED709D"/>
    <w:rsid w:val="00EF6E3F"/>
    <w:rsid w:val="00F30460"/>
    <w:rsid w:val="00F36B5C"/>
    <w:rsid w:val="00F826F5"/>
    <w:rsid w:val="00F82880"/>
    <w:rsid w:val="00F94872"/>
    <w:rsid w:val="00FA04A2"/>
    <w:rsid w:val="00FB1388"/>
    <w:rsid w:val="00FC2038"/>
    <w:rsid w:val="00FE00EC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 fillcolor="white">
      <v:fill color="white"/>
    </o:shapedefaults>
    <o:shapelayout v:ext="edit">
      <o:idmap v:ext="edit" data="2"/>
      <o:rules v:ext="edit">
        <o:r id="V:Rule1" type="connector" idref="#_x0000_s2050"/>
        <o:r id="V:Rule2" type="connector" idref="#_x0000_s2053"/>
        <o:r id="V:Rule3" type="connector" idref="#_x0000_s2052"/>
      </o:rules>
    </o:shapelayout>
  </w:shapeDefaults>
  <w:decimalSymbol w:val=","/>
  <w:listSeparator w:val=";"/>
  <w14:docId w14:val="276B7B2A"/>
  <w15:docId w15:val="{FF7659EB-0659-4C6E-A803-34F0B59F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4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40C"/>
  </w:style>
  <w:style w:type="table" w:styleId="Grilledutableau">
    <w:name w:val="Table Grid"/>
    <w:basedOn w:val="TableauNormal"/>
    <w:uiPriority w:val="59"/>
    <w:rsid w:val="0099540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9540C"/>
    <w:pPr>
      <w:ind w:left="720"/>
      <w:contextualSpacing/>
    </w:pPr>
  </w:style>
  <w:style w:type="numbering" w:customStyle="1" w:styleId="StyleHirarchisation">
    <w:name w:val="Style Hiérarchisation"/>
    <w:rsid w:val="0099540C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99540C"/>
    <w:pPr>
      <w:keepLines/>
      <w:numPr>
        <w:numId w:val="3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9540C"/>
    <w:pPr>
      <w:numPr>
        <w:numId w:val="1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9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4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54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99540C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11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558598F9A8341329234647DD345F9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21B6D-DA4D-4C80-A2E4-C00F6F13054B}"/>
      </w:docPartPr>
      <w:docPartBody>
        <w:p w:rsidR="00765E7C" w:rsidRDefault="006818F6" w:rsidP="006818F6">
          <w:pPr>
            <w:pStyle w:val="C558598F9A8341329234647DD345F982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C8D31C3A044847AC9C55531E2A80F6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A7C0C9-19F9-461C-A87B-E075890458D1}"/>
      </w:docPartPr>
      <w:docPartBody>
        <w:p w:rsidR="00765E7C" w:rsidRDefault="006818F6" w:rsidP="006818F6">
          <w:pPr>
            <w:pStyle w:val="C8D31C3A044847AC9C55531E2A80F63B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8F6"/>
    <w:rsid w:val="00010EAA"/>
    <w:rsid w:val="001113DF"/>
    <w:rsid w:val="00134060"/>
    <w:rsid w:val="001613DE"/>
    <w:rsid w:val="00180345"/>
    <w:rsid w:val="001E592F"/>
    <w:rsid w:val="00240B93"/>
    <w:rsid w:val="00285556"/>
    <w:rsid w:val="003369CE"/>
    <w:rsid w:val="003827C3"/>
    <w:rsid w:val="00396651"/>
    <w:rsid w:val="004D06DF"/>
    <w:rsid w:val="004F6BA2"/>
    <w:rsid w:val="00547FF0"/>
    <w:rsid w:val="00553835"/>
    <w:rsid w:val="00567C78"/>
    <w:rsid w:val="00590965"/>
    <w:rsid w:val="00591D07"/>
    <w:rsid w:val="005E77FB"/>
    <w:rsid w:val="00620F41"/>
    <w:rsid w:val="00672706"/>
    <w:rsid w:val="006818F6"/>
    <w:rsid w:val="006A5450"/>
    <w:rsid w:val="006C103D"/>
    <w:rsid w:val="007360A6"/>
    <w:rsid w:val="00765E7C"/>
    <w:rsid w:val="0078318D"/>
    <w:rsid w:val="009D2E7F"/>
    <w:rsid w:val="00A173AD"/>
    <w:rsid w:val="00A770AF"/>
    <w:rsid w:val="00C47C5A"/>
    <w:rsid w:val="00D70D77"/>
    <w:rsid w:val="00DC7BB6"/>
    <w:rsid w:val="00E75856"/>
    <w:rsid w:val="00F30D00"/>
    <w:rsid w:val="00FC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E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558598F9A8341329234647DD345F982">
    <w:name w:val="C558598F9A8341329234647DD345F982"/>
    <w:rsid w:val="006818F6"/>
  </w:style>
  <w:style w:type="paragraph" w:customStyle="1" w:styleId="C8D31C3A044847AC9C55531E2A80F63B">
    <w:name w:val="C8D31C3A044847AC9C55531E2A80F63B"/>
    <w:rsid w:val="006818F6"/>
  </w:style>
  <w:style w:type="character" w:styleId="Textedelespacerserv">
    <w:name w:val="Placeholder Text"/>
    <w:basedOn w:val="Policepardfaut"/>
    <w:uiPriority w:val="99"/>
    <w:semiHidden/>
    <w:rsid w:val="00F30D0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39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2</Pages>
  <Words>285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Méret</cp:lastModifiedBy>
  <cp:revision>31</cp:revision>
  <dcterms:created xsi:type="dcterms:W3CDTF">2016-04-14T12:56:00Z</dcterms:created>
  <dcterms:modified xsi:type="dcterms:W3CDTF">2025-05-05T10:37:00Z</dcterms:modified>
</cp:coreProperties>
</file>