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47B" w:rsidRPr="00D80AB2" w:rsidRDefault="00300BB2" w:rsidP="00C852D4">
      <w:pPr>
        <w:tabs>
          <w:tab w:val="left" w:pos="1110"/>
        </w:tabs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 w:rsidRPr="00D80AB2">
        <w:rPr>
          <w:rFonts w:ascii="Century Schoolbook" w:hAnsi="Century Schoolbook"/>
          <w:b/>
          <w:color w:val="FF0000"/>
          <w:sz w:val="20"/>
          <w:szCs w:val="20"/>
          <w:u w:val="single"/>
        </w:rPr>
        <w:t>Partie A : Optique</w:t>
      </w:r>
    </w:p>
    <w:p w:rsidR="00300BB2" w:rsidRPr="00D80AB2" w:rsidRDefault="00300BB2" w:rsidP="00300BB2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 w:cs="ArialMT"/>
          <w:sz w:val="20"/>
          <w:szCs w:val="20"/>
        </w:rPr>
        <w:t xml:space="preserve">On souhaite faire passer un test de vision à un automobiliste. Pour cela l’œil du conducteur est placé en un point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S </w:t>
      </w:r>
      <w:r w:rsidRPr="00D80AB2">
        <w:rPr>
          <w:rFonts w:ascii="Century Schoolbook" w:hAnsi="Century Schoolbook" w:cs="ArialMT"/>
          <w:sz w:val="20"/>
          <w:szCs w:val="20"/>
        </w:rPr>
        <w:t xml:space="preserve">situé à </w:t>
      </w:r>
      <w:r w:rsidRPr="00D80AB2">
        <w:rPr>
          <w:rFonts w:ascii="Century Schoolbook" w:hAnsi="Century Schoolbook" w:cs="TimesNewRomanPSMT"/>
          <w:sz w:val="20"/>
          <w:szCs w:val="20"/>
        </w:rPr>
        <w:t xml:space="preserve">10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cm </w:t>
      </w:r>
      <w:r w:rsidRPr="00D80AB2">
        <w:rPr>
          <w:rFonts w:ascii="Century Schoolbook" w:hAnsi="Century Schoolbook" w:cs="ArialMT"/>
          <w:sz w:val="20"/>
          <w:szCs w:val="20"/>
        </w:rPr>
        <w:t xml:space="preserve">du centre optique d'une lentille divergente de vergence </w:t>
      </w:r>
      <w:r w:rsidRPr="00D80AB2">
        <w:rPr>
          <w:rFonts w:ascii="Century Schoolbook" w:hAnsi="Century Schoolbook" w:cs="OpenSymbol"/>
          <w:sz w:val="20"/>
          <w:szCs w:val="20"/>
        </w:rPr>
        <w:t>−</w:t>
      </w:r>
      <w:r w:rsidRPr="00D80AB2">
        <w:rPr>
          <w:rFonts w:ascii="Century Schoolbook" w:hAnsi="Century Schoolbook" w:cs="TimesNewRomanPSMT"/>
          <w:sz w:val="20"/>
          <w:szCs w:val="20"/>
        </w:rPr>
        <w:t xml:space="preserve">0,5 </w:t>
      </w:r>
      <w:proofErr w:type="gramStart"/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δ </w:t>
      </w:r>
      <w:r w:rsidRPr="00D80AB2">
        <w:rPr>
          <w:rFonts w:ascii="Century Schoolbook" w:hAnsi="Century Schoolbook" w:cs="ArialMT"/>
          <w:sz w:val="20"/>
          <w:szCs w:val="20"/>
        </w:rPr>
        <w:t>.</w:t>
      </w:r>
      <w:proofErr w:type="gramEnd"/>
      <w:r w:rsidRPr="00D80AB2">
        <w:rPr>
          <w:rFonts w:ascii="Century Schoolbook" w:hAnsi="Century Schoolbook" w:cs="ArialMT"/>
          <w:sz w:val="20"/>
          <w:szCs w:val="20"/>
        </w:rPr>
        <w:t xml:space="preserve"> L’œil est capable de percevoir une image nette quand on fait varier la position d'un objet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AB </w:t>
      </w:r>
      <w:r w:rsidRPr="00D80AB2">
        <w:rPr>
          <w:rFonts w:ascii="Century Schoolbook" w:hAnsi="Century Schoolbook" w:cs="ArialMT"/>
          <w:sz w:val="20"/>
          <w:szCs w:val="20"/>
        </w:rPr>
        <w:t xml:space="preserve">entre </w:t>
      </w:r>
      <w:r w:rsidRPr="00D80AB2">
        <w:rPr>
          <w:rFonts w:ascii="Century Schoolbook" w:hAnsi="Century Schoolbook" w:cs="TimesNewRomanPSMT"/>
          <w:sz w:val="20"/>
          <w:szCs w:val="20"/>
        </w:rPr>
        <w:t xml:space="preserve">5,1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cm </w:t>
      </w:r>
      <w:r w:rsidRPr="00D80AB2">
        <w:rPr>
          <w:rFonts w:ascii="Century Schoolbook" w:hAnsi="Century Schoolbook" w:cs="ArialMT"/>
          <w:sz w:val="20"/>
          <w:szCs w:val="20"/>
        </w:rPr>
        <w:t xml:space="preserve">et </w:t>
      </w:r>
      <w:r w:rsidRPr="00D80AB2">
        <w:rPr>
          <w:rFonts w:ascii="Century Schoolbook" w:hAnsi="Century Schoolbook" w:cs="TimesNewRomanPSMT"/>
          <w:sz w:val="20"/>
          <w:szCs w:val="20"/>
        </w:rPr>
        <w:t>2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m </w:t>
      </w:r>
      <w:r w:rsidRPr="00D80AB2">
        <w:rPr>
          <w:rFonts w:ascii="Century Schoolbook" w:hAnsi="Century Schoolbook" w:cs="ArialMT"/>
          <w:sz w:val="20"/>
          <w:szCs w:val="20"/>
        </w:rPr>
        <w:t>par rapport au centre de la lentille pour un œil non accommodé. L'image et l'objet se trouvent respectivement à gauche et à droite de la lentille.</w:t>
      </w:r>
    </w:p>
    <w:p w:rsidR="00300BB2" w:rsidRPr="00D80AB2" w:rsidRDefault="00300BB2" w:rsidP="00300BB2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</w:p>
    <w:p w:rsidR="00300BB2" w:rsidRPr="00D80AB2" w:rsidRDefault="00300BB2" w:rsidP="00300BB2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/>
          <w:noProof/>
          <w:sz w:val="20"/>
          <w:szCs w:val="20"/>
        </w:rPr>
        <w:drawing>
          <wp:inline distT="0" distB="0" distL="0" distR="0" wp14:anchorId="0729B55A" wp14:editId="3BD18DF6">
            <wp:extent cx="4998720" cy="91246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8954" cy="925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BB2" w:rsidRPr="00D80AB2" w:rsidRDefault="00300BB2" w:rsidP="00300BB2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 w:cs="ArialMT"/>
          <w:sz w:val="20"/>
          <w:szCs w:val="20"/>
        </w:rPr>
        <w:t>Faire un schéma simplifié du dispositif</w:t>
      </w:r>
    </w:p>
    <w:p w:rsidR="00300BB2" w:rsidRPr="00D80AB2" w:rsidRDefault="00300BB2" w:rsidP="00300BB2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 w:cs="ArialMT"/>
          <w:sz w:val="20"/>
          <w:szCs w:val="20"/>
        </w:rPr>
        <w:t>A l’aide de la relation de conjugaison de Descartes, déterminer le P</w:t>
      </w:r>
      <w:r w:rsidR="007100F4">
        <w:rPr>
          <w:rFonts w:ascii="Century Schoolbook" w:hAnsi="Century Schoolbook" w:cs="ArialMT"/>
          <w:sz w:val="20"/>
          <w:szCs w:val="20"/>
        </w:rPr>
        <w:t>p</w:t>
      </w:r>
      <w:r w:rsidRPr="00D80AB2">
        <w:rPr>
          <w:rFonts w:ascii="Century Schoolbook" w:hAnsi="Century Schoolbook" w:cs="ArialMT"/>
          <w:sz w:val="20"/>
          <w:szCs w:val="20"/>
        </w:rPr>
        <w:t xml:space="preserve"> de l’automobiliste</w:t>
      </w:r>
    </w:p>
    <w:p w:rsidR="00300BB2" w:rsidRPr="00D80AB2" w:rsidRDefault="00300BB2" w:rsidP="00D80AB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D80AB2" w:rsidRPr="00D80AB2" w:rsidRDefault="00D80AB2" w:rsidP="00B75D7A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/>
          <w:noProof/>
          <w:sz w:val="20"/>
          <w:szCs w:val="20"/>
        </w:rPr>
        <w:drawing>
          <wp:inline distT="0" distB="0" distL="0" distR="0" wp14:anchorId="5B570FD5" wp14:editId="325EA75E">
            <wp:extent cx="4235500" cy="146925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2751" cy="147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AB2" w:rsidRDefault="00D80AB2" w:rsidP="00D80AB2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 w:cs="ArialMT"/>
          <w:sz w:val="20"/>
          <w:szCs w:val="20"/>
        </w:rPr>
        <w:t>En vous aidant du document 2, justifier le type de lentille à utiliser afin de corriger un œil myope.</w:t>
      </w:r>
    </w:p>
    <w:p w:rsidR="00D80AB2" w:rsidRPr="00D80AB2" w:rsidRDefault="00D80AB2" w:rsidP="00D80AB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D80AB2" w:rsidRPr="00D80AB2" w:rsidRDefault="00D80AB2" w:rsidP="00D80AB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b/>
          <w:color w:val="FF0000"/>
          <w:sz w:val="20"/>
          <w:szCs w:val="20"/>
          <w:u w:val="single"/>
        </w:rPr>
      </w:pPr>
      <w:r w:rsidRPr="00D80AB2">
        <w:rPr>
          <w:rFonts w:ascii="Century Schoolbook" w:hAnsi="Century Schoolbook" w:cs="ArialMT"/>
          <w:b/>
          <w:color w:val="FF0000"/>
          <w:sz w:val="20"/>
          <w:szCs w:val="20"/>
          <w:u w:val="single"/>
        </w:rPr>
        <w:t>Partie B : Electronique</w:t>
      </w:r>
    </w:p>
    <w:p w:rsidR="00D80AB2" w:rsidRDefault="00D80AB2" w:rsidP="00D80AB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D80AB2" w:rsidRDefault="00D80AB2" w:rsidP="00D80AB2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 w:cs="ArialMT"/>
          <w:sz w:val="20"/>
          <w:szCs w:val="20"/>
        </w:rPr>
        <w:t xml:space="preserve">On s’intéresse dans cette partie au système d'allumage des feux d'une voiture. On donne le schéma électrique ci-dessous composé d'une photodiode qui va faire varier le courant </w:t>
      </w:r>
      <m:oMath>
        <m:r>
          <w:rPr>
            <w:rFonts w:ascii="Cambria Math" w:hAnsi="Cambria Math" w:cs="ArialMT"/>
            <w:sz w:val="20"/>
            <w:szCs w:val="20"/>
          </w:rPr>
          <m:t>i</m:t>
        </m:r>
      </m:oMath>
      <w:r w:rsidRPr="00D80AB2">
        <w:rPr>
          <w:rFonts w:ascii="Century Schoolbook" w:hAnsi="Century Schoolbook" w:cs="ArialMT"/>
          <w:sz w:val="20"/>
          <w:szCs w:val="20"/>
        </w:rPr>
        <w:t xml:space="preserve"> en fonction de la valeur du rayonnement E</w:t>
      </w:r>
      <w:r>
        <w:rPr>
          <w:rFonts w:ascii="Century Schoolbook" w:hAnsi="Century Schoolbook" w:cs="ArialMT"/>
          <w:sz w:val="20"/>
          <w:szCs w:val="20"/>
        </w:rPr>
        <w:t xml:space="preserve"> : </w:t>
      </w:r>
    </w:p>
    <w:p w:rsidR="00D80AB2" w:rsidRDefault="00E75FC0" w:rsidP="00D80AB2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96.65pt;margin-top:130.05pt;width:16.5pt;height:9pt;z-index:251661312" stroked="f">
            <v:textbox>
              <w:txbxContent>
                <w:p w:rsidR="00C852D4" w:rsidRDefault="00C852D4"/>
              </w:txbxContent>
            </v:textbox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90.65pt;margin-top:133.05pt;width:3.75pt;height:9pt;flip:x;z-index:251660288" o:connectortype="straight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27" type="#_x0000_t32" style="position:absolute;left:0;text-align:left;margin-left:285.4pt;margin-top:133.8pt;width:3.75pt;height:9pt;flip:x;z-index:251659264" o:connectortype="straight"/>
        </w:pict>
      </w:r>
      <w:r>
        <w:rPr>
          <w:noProof/>
        </w:rPr>
        <w:pict>
          <v:shape id="_x0000_s1026" type="#_x0000_t32" style="position:absolute;left:0;text-align:left;margin-left:280.15pt;margin-top:133.8pt;width:3.75pt;height:9pt;flip:x;z-index:251658240" o:connectortype="straight"/>
        </w:pict>
      </w:r>
      <w:r w:rsidR="00D80AB2">
        <w:rPr>
          <w:noProof/>
        </w:rPr>
        <w:drawing>
          <wp:inline distT="0" distB="0" distL="0" distR="0" wp14:anchorId="0C478DFE" wp14:editId="21BD70FE">
            <wp:extent cx="3981450" cy="18846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30886"/>
                    <a:stretch/>
                  </pic:blipFill>
                  <pic:spPr bwMode="auto">
                    <a:xfrm>
                      <a:off x="0" y="0"/>
                      <a:ext cx="3981450" cy="188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0AB2" w:rsidRDefault="00D80AB2" w:rsidP="00D80AB2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eastAsiaTheme="minorEastAsia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L’Ao est considéré comme idéal et linéaire. On donne : </w:t>
      </w:r>
      <m:oMath>
        <m:r>
          <w:rPr>
            <w:rFonts w:ascii="Cambria Math" w:hAnsi="Cambria Math" w:cs="ArialMT"/>
            <w:sz w:val="20"/>
            <w:szCs w:val="20"/>
          </w:rPr>
          <m:t>i=</m:t>
        </m:r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ArialMT"/>
            <w:sz w:val="20"/>
            <w:szCs w:val="20"/>
          </w:rPr>
          <m:t>+aE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D80AB2" w:rsidRPr="00D80AB2" w:rsidRDefault="00D80AB2" w:rsidP="00D80AB2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Exprimer </w:t>
      </w:r>
      <m:oMath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e</m:t>
            </m:r>
          </m:sub>
        </m:sSub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en fonction de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E</m:t>
        </m:r>
      </m:oMath>
    </w:p>
    <w:p w:rsidR="00D80AB2" w:rsidRPr="00D80AB2" w:rsidRDefault="00D80AB2" w:rsidP="00D80AB2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eastAsiaTheme="minorEastAsia" w:hAnsi="Century Schoolbook" w:cs="ArialMT"/>
          <w:sz w:val="20"/>
          <w:szCs w:val="20"/>
        </w:rPr>
        <w:t xml:space="preserve">Montrer que </w:t>
      </w:r>
      <m:oMath>
        <m:sSub>
          <m:sSub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 w:cs="ArialMT"/>
                <w:sz w:val="20"/>
                <w:szCs w:val="20"/>
              </w:rPr>
              <m:t>s</m:t>
            </m:r>
          </m:sub>
        </m:sSub>
        <m:r>
          <w:rPr>
            <w:rFonts w:ascii="Cambria Math" w:eastAsiaTheme="minorEastAsia" w:hAnsi="Cambria Math" w:cs="ArialMT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 w:cs="ArialMT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 w:cs="ArialMT"/>
            <w:sz w:val="20"/>
            <w:szCs w:val="20"/>
          </w:rPr>
          <m:t>+kE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. On donnera l’expression de </w:t>
      </w:r>
      <m:oMath>
        <m:sSub>
          <m:sSub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 w:cs="ArialMT"/>
                <w:sz w:val="20"/>
                <w:szCs w:val="20"/>
              </w:rPr>
              <m:t>0</m:t>
            </m:r>
          </m:sub>
        </m:sSub>
      </m:oMath>
      <w:r>
        <w:rPr>
          <w:rFonts w:ascii="Century Schoolbook" w:eastAsiaTheme="minorEastAsia" w:hAnsi="Century Schoolbook" w:cs="ArialMT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 w:cs="ArialMT"/>
            <w:sz w:val="20"/>
            <w:szCs w:val="20"/>
          </w:rPr>
          <m:t>k</m:t>
        </m:r>
      </m:oMath>
    </w:p>
    <w:p w:rsidR="00D80AB2" w:rsidRDefault="00D80AB2" w:rsidP="00D80AB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B75D7A" w:rsidRDefault="00B75D7A" w:rsidP="003E030E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3E030E" w:rsidRPr="007B1DCA" w:rsidRDefault="003E030E" w:rsidP="003E030E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</w:t>
      </w:r>
    </w:p>
    <w:p w:rsidR="003E030E" w:rsidRDefault="003E030E" w:rsidP="00D80AB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3E030E" w:rsidRPr="004D6444" w:rsidRDefault="003E030E" w:rsidP="003E030E">
      <w:pPr>
        <w:jc w:val="both"/>
        <w:rPr>
          <w:rFonts w:ascii="Comic Sans MS" w:hAnsi="Comic Sans MS"/>
          <w:sz w:val="20"/>
          <w:szCs w:val="20"/>
        </w:rPr>
      </w:pPr>
      <w:r w:rsidRPr="004D6444">
        <w:rPr>
          <w:rFonts w:ascii="Comic Sans MS" w:hAnsi="Comic Sans MS"/>
          <w:sz w:val="20"/>
          <w:szCs w:val="20"/>
        </w:rPr>
        <w:t>Un homme boit 400ml de vin (3 verre</w:t>
      </w:r>
      <w:r w:rsidR="00AD6613">
        <w:rPr>
          <w:rFonts w:ascii="Comic Sans MS" w:hAnsi="Comic Sans MS"/>
          <w:sz w:val="20"/>
          <w:szCs w:val="20"/>
        </w:rPr>
        <w:t>s</w:t>
      </w:r>
      <w:r w:rsidRPr="004D6444">
        <w:rPr>
          <w:rFonts w:ascii="Comic Sans MS" w:hAnsi="Comic Sans MS"/>
          <w:sz w:val="20"/>
          <w:szCs w:val="20"/>
        </w:rPr>
        <w:t xml:space="preserve">) </w:t>
      </w:r>
      <w:r w:rsidR="00AD6613">
        <w:rPr>
          <w:rFonts w:ascii="Comic Sans MS" w:hAnsi="Comic Sans MS"/>
          <w:sz w:val="20"/>
          <w:szCs w:val="20"/>
        </w:rPr>
        <w:t>à</w:t>
      </w:r>
      <w:r w:rsidRPr="004D6444">
        <w:rPr>
          <w:rFonts w:ascii="Comic Sans MS" w:hAnsi="Comic Sans MS"/>
          <w:sz w:val="20"/>
          <w:szCs w:val="20"/>
        </w:rPr>
        <w:t xml:space="preserve"> 12°</w:t>
      </w:r>
      <w:r>
        <w:rPr>
          <w:rFonts w:ascii="Comic Sans MS" w:hAnsi="Comic Sans MS"/>
          <w:sz w:val="20"/>
          <w:szCs w:val="20"/>
        </w:rPr>
        <w:t>. O</w:t>
      </w:r>
      <w:r w:rsidRPr="004D6444">
        <w:rPr>
          <w:rFonts w:ascii="Comic Sans MS" w:hAnsi="Comic Sans MS"/>
          <w:sz w:val="20"/>
          <w:szCs w:val="20"/>
        </w:rPr>
        <w:t xml:space="preserve">n rappelle </w:t>
      </w:r>
      <w:r>
        <w:rPr>
          <w:rFonts w:ascii="Comic Sans MS" w:hAnsi="Comic Sans MS"/>
          <w:sz w:val="20"/>
          <w:szCs w:val="20"/>
        </w:rPr>
        <w:t>qu’une boisson de 12% contient 12mg d’éthanol pour 100mg de boisson.</w:t>
      </w:r>
      <w:r w:rsidRPr="004D6444">
        <w:rPr>
          <w:rFonts w:ascii="Comic Sans MS" w:hAnsi="Comic Sans MS"/>
          <w:sz w:val="20"/>
          <w:szCs w:val="20"/>
        </w:rPr>
        <w:t xml:space="preserve"> La dégradation de l’éthanol dans le sang sui</w:t>
      </w:r>
      <w:r>
        <w:rPr>
          <w:rFonts w:ascii="Comic Sans MS" w:hAnsi="Comic Sans MS"/>
          <w:sz w:val="20"/>
          <w:szCs w:val="20"/>
        </w:rPr>
        <w:t>t</w:t>
      </w:r>
      <w:r w:rsidRPr="004D6444">
        <w:rPr>
          <w:rFonts w:ascii="Comic Sans MS" w:hAnsi="Comic Sans MS"/>
          <w:sz w:val="20"/>
          <w:szCs w:val="20"/>
        </w:rPr>
        <w:t xml:space="preserve"> une loi cinétique d’ordre 0 </w:t>
      </w:r>
      <w:r>
        <w:rPr>
          <w:rFonts w:ascii="Comic Sans MS" w:hAnsi="Comic Sans MS"/>
          <w:sz w:val="20"/>
          <w:szCs w:val="20"/>
        </w:rPr>
        <w:t>(de constante k).</w:t>
      </w:r>
      <w:r w:rsidRPr="004D644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L</w:t>
      </w:r>
      <w:r w:rsidRPr="004D6444">
        <w:rPr>
          <w:rFonts w:ascii="Comic Sans MS" w:hAnsi="Comic Sans MS"/>
          <w:sz w:val="20"/>
          <w:szCs w:val="20"/>
        </w:rPr>
        <w:t>e taux maximum de d’éthanol dans le sang est 0.5g/L. Dans un corps il y a 4</w:t>
      </w:r>
      <w:r>
        <w:rPr>
          <w:rFonts w:ascii="Comic Sans MS" w:hAnsi="Comic Sans MS"/>
          <w:sz w:val="20"/>
          <w:szCs w:val="20"/>
        </w:rPr>
        <w:t>8</w:t>
      </w:r>
      <w:r w:rsidRPr="004D6444">
        <w:rPr>
          <w:rFonts w:ascii="Comic Sans MS" w:hAnsi="Comic Sans MS"/>
          <w:sz w:val="20"/>
          <w:szCs w:val="20"/>
        </w:rPr>
        <w:t>L de fluide corporel. D</w:t>
      </w:r>
      <w:r>
        <w:rPr>
          <w:rFonts w:ascii="Comic Sans MS" w:hAnsi="Comic Sans MS"/>
          <w:sz w:val="20"/>
          <w:szCs w:val="20"/>
        </w:rPr>
        <w:t>ans</w:t>
      </w:r>
      <w:r w:rsidRPr="004D6444">
        <w:rPr>
          <w:rFonts w:ascii="Comic Sans MS" w:hAnsi="Comic Sans MS"/>
          <w:sz w:val="20"/>
          <w:szCs w:val="20"/>
        </w:rPr>
        <w:t xml:space="preserve"> combien de temps cet homme pourra conduire</w:t>
      </w:r>
      <w:r>
        <w:rPr>
          <w:rFonts w:ascii="Comic Sans MS" w:hAnsi="Comic Sans MS"/>
          <w:sz w:val="20"/>
          <w:szCs w:val="20"/>
        </w:rPr>
        <w:t> ?</w:t>
      </w:r>
    </w:p>
    <w:p w:rsidR="003E030E" w:rsidRDefault="003E030E" w:rsidP="003E030E">
      <w:pPr>
        <w:jc w:val="both"/>
        <w:rPr>
          <w:rFonts w:ascii="Comic Sans MS" w:hAnsi="Comic Sans MS"/>
          <w:sz w:val="20"/>
          <w:szCs w:val="20"/>
        </w:rPr>
      </w:pPr>
      <w:r w:rsidRPr="004D6444">
        <w:rPr>
          <w:rFonts w:ascii="Comic Sans MS" w:hAnsi="Comic Sans MS"/>
          <w:sz w:val="20"/>
          <w:szCs w:val="20"/>
        </w:rPr>
        <w:t>Donnée : k=</w:t>
      </w:r>
      <w:proofErr w:type="gramStart"/>
      <w:r w:rsidRPr="004D6444">
        <w:rPr>
          <w:rFonts w:ascii="Comic Sans MS" w:hAnsi="Comic Sans MS"/>
          <w:sz w:val="20"/>
          <w:szCs w:val="20"/>
        </w:rPr>
        <w:t>0,20</w:t>
      </w:r>
      <w:r>
        <w:rPr>
          <w:rFonts w:ascii="Comic Sans MS" w:hAnsi="Comic Sans MS"/>
          <w:sz w:val="20"/>
          <w:szCs w:val="20"/>
        </w:rPr>
        <w:t>g</w:t>
      </w:r>
      <w:r w:rsidRPr="004D6444">
        <w:rPr>
          <w:rFonts w:ascii="Comic Sans MS" w:hAnsi="Comic Sans MS"/>
          <w:sz w:val="20"/>
          <w:szCs w:val="20"/>
        </w:rPr>
        <w:t>.L</w:t>
      </w:r>
      <w:proofErr w:type="gramEnd"/>
      <w:r w:rsidRPr="004D6444">
        <w:rPr>
          <w:rFonts w:ascii="Comic Sans MS" w:hAnsi="Comic Sans MS"/>
          <w:sz w:val="20"/>
          <w:szCs w:val="20"/>
          <w:vertAlign w:val="superscript"/>
        </w:rPr>
        <w:t>-1</w:t>
      </w:r>
      <w:r w:rsidRPr="004D6444">
        <w:rPr>
          <w:rFonts w:ascii="Comic Sans MS" w:hAnsi="Comic Sans MS"/>
          <w:sz w:val="20"/>
          <w:szCs w:val="20"/>
        </w:rPr>
        <w:t>.h</w:t>
      </w:r>
      <w:r w:rsidRPr="004D6444">
        <w:rPr>
          <w:rFonts w:ascii="Comic Sans MS" w:hAnsi="Comic Sans MS"/>
          <w:sz w:val="20"/>
          <w:szCs w:val="20"/>
          <w:vertAlign w:val="superscript"/>
        </w:rPr>
        <w:t>-1</w:t>
      </w:r>
      <w:r w:rsidRPr="004D6444">
        <w:rPr>
          <w:rFonts w:ascii="Comic Sans MS" w:hAnsi="Comic Sans MS"/>
          <w:sz w:val="20"/>
          <w:szCs w:val="20"/>
        </w:rPr>
        <w:t xml:space="preserve"> </w:t>
      </w: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Default="00B12538" w:rsidP="003E030E">
      <w:pPr>
        <w:jc w:val="both"/>
        <w:rPr>
          <w:rFonts w:ascii="Comic Sans MS" w:hAnsi="Comic Sans MS"/>
          <w:sz w:val="20"/>
          <w:szCs w:val="20"/>
        </w:rPr>
      </w:pPr>
    </w:p>
    <w:p w:rsidR="00B12538" w:rsidRPr="00D80AB2" w:rsidRDefault="00B12538" w:rsidP="00B12538">
      <w:pPr>
        <w:tabs>
          <w:tab w:val="left" w:pos="1110"/>
        </w:tabs>
        <w:jc w:val="center"/>
        <w:rPr>
          <w:rFonts w:ascii="Century Schoolbook" w:hAnsi="Century Schoolbook"/>
          <w:b/>
          <w:color w:val="FF0000"/>
          <w:sz w:val="20"/>
          <w:szCs w:val="20"/>
          <w:u w:val="single"/>
        </w:rPr>
      </w:pPr>
      <w:r w:rsidRPr="00D80AB2">
        <w:rPr>
          <w:rFonts w:ascii="Century Schoolbook" w:hAnsi="Century Schoolbook"/>
          <w:b/>
          <w:color w:val="FF0000"/>
          <w:sz w:val="20"/>
          <w:szCs w:val="20"/>
          <w:u w:val="single"/>
        </w:rPr>
        <w:lastRenderedPageBreak/>
        <w:t>Partie A : Optique</w:t>
      </w:r>
    </w:p>
    <w:p w:rsidR="00B12538" w:rsidRPr="00D80AB2" w:rsidRDefault="00B12538" w:rsidP="00B1253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 w:cs="ArialMT"/>
          <w:sz w:val="20"/>
          <w:szCs w:val="20"/>
        </w:rPr>
        <w:t xml:space="preserve">On souhaite faire passer un test de vision à un automobiliste. Pour cela l’œil du conducteur est placé en un point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S </w:t>
      </w:r>
      <w:r w:rsidRPr="00D80AB2">
        <w:rPr>
          <w:rFonts w:ascii="Century Schoolbook" w:hAnsi="Century Schoolbook" w:cs="ArialMT"/>
          <w:sz w:val="20"/>
          <w:szCs w:val="20"/>
        </w:rPr>
        <w:t xml:space="preserve">situé à </w:t>
      </w:r>
      <w:r w:rsidRPr="00D80AB2">
        <w:rPr>
          <w:rFonts w:ascii="Century Schoolbook" w:hAnsi="Century Schoolbook" w:cs="TimesNewRomanPSMT"/>
          <w:sz w:val="20"/>
          <w:szCs w:val="20"/>
        </w:rPr>
        <w:t xml:space="preserve">10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cm </w:t>
      </w:r>
      <w:r w:rsidRPr="00D80AB2">
        <w:rPr>
          <w:rFonts w:ascii="Century Schoolbook" w:hAnsi="Century Schoolbook" w:cs="ArialMT"/>
          <w:sz w:val="20"/>
          <w:szCs w:val="20"/>
        </w:rPr>
        <w:t xml:space="preserve">du centre optique d'une lentille divergente de vergence </w:t>
      </w:r>
      <w:r w:rsidRPr="00D80AB2">
        <w:rPr>
          <w:rFonts w:ascii="Century Schoolbook" w:hAnsi="Century Schoolbook" w:cs="OpenSymbol"/>
          <w:sz w:val="20"/>
          <w:szCs w:val="20"/>
        </w:rPr>
        <w:t>−</w:t>
      </w:r>
      <w:r w:rsidRPr="00D80AB2">
        <w:rPr>
          <w:rFonts w:ascii="Century Schoolbook" w:hAnsi="Century Schoolbook" w:cs="TimesNewRomanPSMT"/>
          <w:sz w:val="20"/>
          <w:szCs w:val="20"/>
        </w:rPr>
        <w:t xml:space="preserve">0,5 </w:t>
      </w:r>
      <w:proofErr w:type="gramStart"/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δ </w:t>
      </w:r>
      <w:r w:rsidRPr="00D80AB2">
        <w:rPr>
          <w:rFonts w:ascii="Century Schoolbook" w:hAnsi="Century Schoolbook" w:cs="ArialMT"/>
          <w:sz w:val="20"/>
          <w:szCs w:val="20"/>
        </w:rPr>
        <w:t>.</w:t>
      </w:r>
      <w:proofErr w:type="gramEnd"/>
      <w:r w:rsidRPr="00D80AB2">
        <w:rPr>
          <w:rFonts w:ascii="Century Schoolbook" w:hAnsi="Century Schoolbook" w:cs="ArialMT"/>
          <w:sz w:val="20"/>
          <w:szCs w:val="20"/>
        </w:rPr>
        <w:t xml:space="preserve"> L’œil est capable de percevoir une image nette quand on fait varier la position d'un objet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AB </w:t>
      </w:r>
      <w:r w:rsidRPr="00D80AB2">
        <w:rPr>
          <w:rFonts w:ascii="Century Schoolbook" w:hAnsi="Century Schoolbook" w:cs="ArialMT"/>
          <w:sz w:val="20"/>
          <w:szCs w:val="20"/>
        </w:rPr>
        <w:t xml:space="preserve">entre </w:t>
      </w:r>
      <w:r w:rsidRPr="00D80AB2">
        <w:rPr>
          <w:rFonts w:ascii="Century Schoolbook" w:hAnsi="Century Schoolbook" w:cs="TimesNewRomanPSMT"/>
          <w:sz w:val="20"/>
          <w:szCs w:val="20"/>
        </w:rPr>
        <w:t xml:space="preserve">5,1 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cm </w:t>
      </w:r>
      <w:r w:rsidRPr="00D80AB2">
        <w:rPr>
          <w:rFonts w:ascii="Century Schoolbook" w:hAnsi="Century Schoolbook" w:cs="ArialMT"/>
          <w:sz w:val="20"/>
          <w:szCs w:val="20"/>
        </w:rPr>
        <w:t xml:space="preserve">et </w:t>
      </w:r>
      <w:r w:rsidRPr="00D80AB2">
        <w:rPr>
          <w:rFonts w:ascii="Century Schoolbook" w:hAnsi="Century Schoolbook" w:cs="TimesNewRomanPSMT"/>
          <w:sz w:val="20"/>
          <w:szCs w:val="20"/>
        </w:rPr>
        <w:t>2</w:t>
      </w:r>
      <w:r w:rsidRPr="00D80AB2">
        <w:rPr>
          <w:rFonts w:ascii="Century Schoolbook" w:hAnsi="Century Schoolbook" w:cs="TimesNewRomanPS-ItalicMT"/>
          <w:i/>
          <w:iCs/>
          <w:sz w:val="20"/>
          <w:szCs w:val="20"/>
        </w:rPr>
        <w:t xml:space="preserve">m </w:t>
      </w:r>
      <w:r w:rsidRPr="00D80AB2">
        <w:rPr>
          <w:rFonts w:ascii="Century Schoolbook" w:hAnsi="Century Schoolbook" w:cs="ArialMT"/>
          <w:sz w:val="20"/>
          <w:szCs w:val="20"/>
        </w:rPr>
        <w:t>par rapport au centre de la lentille pour un œil non accommodé. L'image et l'objet se trouvent respectivement à gauche et à droite de la lentille.</w:t>
      </w:r>
    </w:p>
    <w:p w:rsidR="00B12538" w:rsidRPr="00D80AB2" w:rsidRDefault="00B12538" w:rsidP="00B1253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</w:p>
    <w:p w:rsidR="00C22ED2" w:rsidRDefault="00E75FC0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 id="_x0000_s1038" type="#_x0000_t32" style="position:absolute;margin-left:232.2pt;margin-top:12pt;width:6.85pt;height:8.15pt;flip:y;z-index:251670528" o:connectortype="straight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37" type="#_x0000_t32" style="position:absolute;margin-left:224.65pt;margin-top:12pt;width:7.55pt;height:8.15pt;flip:x y;z-index:251669504" o:connectortype="straight"/>
        </w:pict>
      </w:r>
    </w:p>
    <w:p w:rsidR="00C22ED2" w:rsidRDefault="00E75FC0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 id="_x0000_s1053" type="#_x0000_t32" style="position:absolute;margin-left:158.3pt;margin-top:8.1pt;width:73.9pt;height:8.75pt;flip:x y;z-index:251684864" o:connectortype="straight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48" type="#_x0000_t202" style="position:absolute;margin-left:175.3pt;margin-top:8.1pt;width:45.7pt;height:21.9pt;z-index:251680768" filled="f" stroked="f">
            <v:textbox style="mso-next-textbox:#_x0000_s1048">
              <w:txbxContent>
                <w:p w:rsidR="00392076" w:rsidRDefault="00392076" w:rsidP="00392076">
                  <w:r>
                    <w:t>10 cm</w:t>
                  </w:r>
                </w:p>
              </w:txbxContent>
            </v:textbox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41" type="#_x0000_t32" style="position:absolute;margin-left:158.3pt;margin-top:8.1pt;width:0;height:67pt;z-index:251673600" o:connectortype="straight">
            <v:stroke startarrow="open" endarrow="open"/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36" type="#_x0000_t32" style="position:absolute;margin-left:232.2pt;margin-top:8.1pt;width:0;height:67pt;z-index:251668480" o:connectortype="straight"/>
        </w:pict>
      </w:r>
    </w:p>
    <w:p w:rsidR="00C22ED2" w:rsidRDefault="00E75FC0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 id="_x0000_s1054" type="#_x0000_t32" style="position:absolute;margin-left:232.2pt;margin-top:4.85pt;width:75.75pt;height:6.9pt;z-index:251685888" o:connectortype="straight">
            <v:stroke dashstyle="dash"/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52" type="#_x0000_t32" style="position:absolute;margin-left:232.2pt;margin-top:4.85pt;width:40.05pt;height:0;flip:x;z-index:251683840" o:connectortype="straight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51" type="#_x0000_t32" style="position:absolute;margin-left:187.1pt;margin-top:4.85pt;width:85.15pt;height:58.25pt;flip:x;z-index:251682816" o:connectortype="straight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49" type="#_x0000_t32" style="position:absolute;margin-left:272.25pt;margin-top:4.85pt;width:0;height:26.3pt;flip:y;z-index:251681792" o:connectortype="straight">
            <v:stroke endarrow="block"/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47" type="#_x0000_t32" style="position:absolute;margin-left:161.95pt;margin-top:11.75pt;width:66.45pt;height:0;flip:x;z-index:251679744" o:connectortype="straight">
            <v:stroke dashstyle="dash" startarrow="open" endarrow="open"/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43" type="#_x0000_t32" style="position:absolute;margin-left:122pt;margin-top:4.85pt;width:0;height:50.1pt;z-index:251675648" o:connectortype="straight"/>
        </w:pict>
      </w:r>
    </w:p>
    <w:p w:rsidR="00C22ED2" w:rsidRDefault="00C22ED2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22ED2" w:rsidRDefault="00E75FC0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 id="_x0000_s1046" type="#_x0000_t202" style="position:absolute;margin-left:49.45pt;margin-top:10.35pt;width:45.7pt;height:21.9pt;z-index:251678720" filled="f" stroked="f">
            <v:textbox>
              <w:txbxContent>
                <w:p w:rsidR="00392076" w:rsidRDefault="00392076" w:rsidP="00392076">
                  <w:r>
                    <w:t>F</w:t>
                  </w:r>
                </w:p>
              </w:txbxContent>
            </v:textbox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oval id="_x0000_s1045" style="position:absolute;margin-left:154.8pt;margin-top:3.2pt;width:7.15pt;height:7.15pt;z-index:251677696" fillcolor="black [3213]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oval id="_x0000_s1042" style="position:absolute;margin-left:56.85pt;margin-top:3.2pt;width:7.15pt;height:7.15pt;z-index:251674624" fillcolor="black [3213]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35" type="#_x0000_t32" style="position:absolute;margin-left:44.35pt;margin-top:7.1pt;width:373.75pt;height:0;z-index:251667456" o:connectortype="straight">
            <v:stroke startarrow="block"/>
          </v:shape>
        </w:pict>
      </w:r>
    </w:p>
    <w:p w:rsidR="00C22ED2" w:rsidRDefault="00C22ED2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C22ED2" w:rsidRDefault="00E75FC0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 id="_x0000_s1044" type="#_x0000_t202" style="position:absolute;margin-left:123.5pt;margin-top:.85pt;width:45.7pt;height:21.9pt;z-index:251676672" filled="f" stroked="f">
            <v:textbox>
              <w:txbxContent>
                <w:p w:rsidR="00392076" w:rsidRDefault="00392076">
                  <w:r>
                    <w:t>Œil</w:t>
                  </w:r>
                </w:p>
              </w:txbxContent>
            </v:textbox>
          </v:shape>
        </w:pict>
      </w:r>
    </w:p>
    <w:p w:rsidR="00C22ED2" w:rsidRDefault="00E75FC0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 id="_x0000_s1040" type="#_x0000_t32" style="position:absolute;margin-left:224.65pt;margin-top:3pt;width:7.55pt;height:5.65pt;flip:x;z-index:251672576" o:connectortype="straight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39" type="#_x0000_t32" style="position:absolute;margin-left:232.2pt;margin-top:3pt;width:6.85pt;height:5.65pt;z-index:251671552" o:connectortype="straight"/>
        </w:pict>
      </w:r>
    </w:p>
    <w:p w:rsidR="00C22ED2" w:rsidRDefault="00C22ED2" w:rsidP="00C22ED2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B12538" w:rsidRPr="00F6466F" w:rsidRDefault="00392076" w:rsidP="007100F4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Avec la focale proposée, on peut supposer</w:t>
      </w:r>
      <w:r w:rsidR="008B1F8D">
        <w:rPr>
          <w:rFonts w:ascii="Century Schoolbook" w:hAnsi="Century Schoolbook" w:cs="ArialMT"/>
          <w:sz w:val="20"/>
          <w:szCs w:val="20"/>
        </w:rPr>
        <w:t xml:space="preserve"> que l’image est approximativement à la position qu</w:t>
      </w:r>
      <w:r w:rsidR="007100F4">
        <w:rPr>
          <w:rFonts w:ascii="Century Schoolbook" w:hAnsi="Century Schoolbook" w:cs="ArialMT"/>
          <w:sz w:val="20"/>
          <w:szCs w:val="20"/>
        </w:rPr>
        <w:t>’occupe</w:t>
      </w:r>
      <w:r w:rsidR="008B1F8D">
        <w:rPr>
          <w:rFonts w:ascii="Century Schoolbook" w:hAnsi="Century Schoolbook" w:cs="ArialMT"/>
          <w:sz w:val="20"/>
          <w:szCs w:val="20"/>
        </w:rPr>
        <w:t xml:space="preserve"> l’</w:t>
      </w:r>
      <w:r w:rsidR="007100F4">
        <w:rPr>
          <w:rFonts w:ascii="Century Schoolbook" w:hAnsi="Century Schoolbook" w:cs="ArialMT"/>
          <w:sz w:val="20"/>
          <w:szCs w:val="20"/>
        </w:rPr>
        <w:t>objet</w:t>
      </w:r>
      <w:r w:rsidR="008B1F8D">
        <w:rPr>
          <w:rFonts w:ascii="Century Schoolbook" w:hAnsi="Century Schoolbook" w:cs="ArialMT"/>
          <w:sz w:val="20"/>
          <w:szCs w:val="20"/>
        </w:rPr>
        <w:t xml:space="preserve"> et que le P</w:t>
      </w:r>
      <w:r w:rsidR="007100F4">
        <w:rPr>
          <w:rFonts w:ascii="Century Schoolbook" w:hAnsi="Century Schoolbook" w:cs="ArialMT"/>
          <w:sz w:val="20"/>
          <w:szCs w:val="20"/>
        </w:rPr>
        <w:t>p</w:t>
      </w:r>
      <w:r w:rsidR="008B1F8D">
        <w:rPr>
          <w:rFonts w:ascii="Century Schoolbook" w:hAnsi="Century Schoolbook" w:cs="ArialMT"/>
          <w:sz w:val="20"/>
          <w:szCs w:val="20"/>
        </w:rPr>
        <w:t xml:space="preserve"> est</w:t>
      </w:r>
      <w:bookmarkStart w:id="0" w:name="_GoBack"/>
      <w:bookmarkEnd w:id="0"/>
      <w:r w:rsidR="008B1F8D">
        <w:rPr>
          <w:rFonts w:ascii="Century Schoolbook" w:hAnsi="Century Schoolbook" w:cs="ArialMT"/>
          <w:sz w:val="20"/>
          <w:szCs w:val="20"/>
        </w:rPr>
        <w:t xml:space="preserve"> donc de </w:t>
      </w:r>
      <w:r w:rsidR="00F6466F">
        <w:rPr>
          <w:rFonts w:ascii="Century Schoolbook" w:hAnsi="Century Schoolbook" w:cs="ArialMT"/>
          <w:sz w:val="20"/>
          <w:szCs w:val="20"/>
        </w:rPr>
        <w:t>15cm (on retrouve ce résultat avec la relation de conjugaison).</w:t>
      </w:r>
    </w:p>
    <w:p w:rsidR="00B12538" w:rsidRPr="00D80AB2" w:rsidRDefault="00B12538" w:rsidP="00B12538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sz w:val="20"/>
          <w:szCs w:val="20"/>
        </w:rPr>
      </w:pPr>
    </w:p>
    <w:p w:rsidR="00B12538" w:rsidRPr="00D80AB2" w:rsidRDefault="00A34CA4" w:rsidP="00B1253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>Un œil myope est un œil trop convergent, il faut donc une lentille divergente</w:t>
      </w:r>
    </w:p>
    <w:p w:rsidR="00B12538" w:rsidRPr="00D80AB2" w:rsidRDefault="00B12538" w:rsidP="00F6466F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ArialMT"/>
          <w:b/>
          <w:color w:val="FF0000"/>
          <w:sz w:val="20"/>
          <w:szCs w:val="20"/>
          <w:u w:val="single"/>
        </w:rPr>
      </w:pPr>
      <w:r w:rsidRPr="00D80AB2">
        <w:rPr>
          <w:rFonts w:ascii="Century Schoolbook" w:hAnsi="Century Schoolbook" w:cs="ArialMT"/>
          <w:b/>
          <w:color w:val="FF0000"/>
          <w:sz w:val="20"/>
          <w:szCs w:val="20"/>
          <w:u w:val="single"/>
        </w:rPr>
        <w:t>Partie B : Electronique</w:t>
      </w:r>
    </w:p>
    <w:p w:rsidR="00B12538" w:rsidRDefault="00B12538" w:rsidP="00B1253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B12538" w:rsidRDefault="00B12538" w:rsidP="00B1253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 w:rsidRPr="00D80AB2">
        <w:rPr>
          <w:rFonts w:ascii="Century Schoolbook" w:hAnsi="Century Schoolbook" w:cs="ArialMT"/>
          <w:sz w:val="20"/>
          <w:szCs w:val="20"/>
        </w:rPr>
        <w:t xml:space="preserve">On s’intéresse dans cette partie au système d'allumage des feux d'une voiture. On donne le schéma électrique ci-dessous composé d'une photodiode qui va faire varier le courant </w:t>
      </w:r>
      <m:oMath>
        <m:r>
          <w:rPr>
            <w:rFonts w:ascii="Cambria Math" w:hAnsi="Cambria Math" w:cs="ArialMT"/>
            <w:sz w:val="20"/>
            <w:szCs w:val="20"/>
          </w:rPr>
          <m:t>i</m:t>
        </m:r>
      </m:oMath>
      <w:r w:rsidRPr="00D80AB2">
        <w:rPr>
          <w:rFonts w:ascii="Century Schoolbook" w:hAnsi="Century Schoolbook" w:cs="ArialMT"/>
          <w:sz w:val="20"/>
          <w:szCs w:val="20"/>
        </w:rPr>
        <w:t xml:space="preserve"> en fonction de la valeur du rayonnement E</w:t>
      </w:r>
      <w:r>
        <w:rPr>
          <w:rFonts w:ascii="Century Schoolbook" w:hAnsi="Century Schoolbook" w:cs="ArialMT"/>
          <w:sz w:val="20"/>
          <w:szCs w:val="20"/>
        </w:rPr>
        <w:t xml:space="preserve"> : </w:t>
      </w:r>
    </w:p>
    <w:p w:rsidR="00B12538" w:rsidRDefault="00E75FC0" w:rsidP="00B1253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w:r>
        <w:rPr>
          <w:rFonts w:ascii="Century Schoolbook" w:hAnsi="Century Schoolbook" w:cs="ArialMT"/>
          <w:noProof/>
          <w:sz w:val="20"/>
          <w:szCs w:val="20"/>
        </w:rPr>
        <w:pict>
          <v:shape id="_x0000_s1034" type="#_x0000_t202" style="position:absolute;left:0;text-align:left;margin-left:296.65pt;margin-top:130.05pt;width:16.5pt;height:9pt;z-index:251666432" stroked="f">
            <v:textbox>
              <w:txbxContent>
                <w:p w:rsidR="00B12538" w:rsidRDefault="00B12538" w:rsidP="00B12538"/>
              </w:txbxContent>
            </v:textbox>
          </v:shape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33" type="#_x0000_t32" style="position:absolute;left:0;text-align:left;margin-left:290.65pt;margin-top:133.05pt;width:3.75pt;height:9pt;flip:x;z-index:251665408" o:connectortype="straight"/>
        </w:pict>
      </w:r>
      <w:r>
        <w:rPr>
          <w:rFonts w:ascii="Century Schoolbook" w:hAnsi="Century Schoolbook" w:cs="ArialMT"/>
          <w:noProof/>
          <w:sz w:val="20"/>
          <w:szCs w:val="20"/>
        </w:rPr>
        <w:pict>
          <v:shape id="_x0000_s1032" type="#_x0000_t32" style="position:absolute;left:0;text-align:left;margin-left:285.4pt;margin-top:133.8pt;width:3.75pt;height:9pt;flip:x;z-index:251664384" o:connectortype="straight"/>
        </w:pict>
      </w:r>
      <w:r>
        <w:rPr>
          <w:noProof/>
        </w:rPr>
        <w:pict>
          <v:shape id="_x0000_s1031" type="#_x0000_t32" style="position:absolute;left:0;text-align:left;margin-left:280.15pt;margin-top:133.8pt;width:3.75pt;height:9pt;flip:x;z-index:251663360" o:connectortype="straight"/>
        </w:pict>
      </w:r>
      <w:r w:rsidR="00B12538">
        <w:rPr>
          <w:noProof/>
        </w:rPr>
        <w:drawing>
          <wp:inline distT="0" distB="0" distL="0" distR="0" wp14:anchorId="06100304" wp14:editId="2F505D09">
            <wp:extent cx="3981450" cy="188468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30886"/>
                    <a:stretch/>
                  </pic:blipFill>
                  <pic:spPr bwMode="auto">
                    <a:xfrm>
                      <a:off x="0" y="0"/>
                      <a:ext cx="3981450" cy="188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2538" w:rsidRDefault="00B12538" w:rsidP="00B12538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eastAsiaTheme="minorEastAsia" w:hAnsi="Century Schoolbook" w:cs="ArialMT"/>
          <w:sz w:val="20"/>
          <w:szCs w:val="20"/>
        </w:rPr>
      </w:pPr>
      <w:r>
        <w:rPr>
          <w:rFonts w:ascii="Century Schoolbook" w:hAnsi="Century Schoolbook" w:cs="ArialMT"/>
          <w:sz w:val="20"/>
          <w:szCs w:val="20"/>
        </w:rPr>
        <w:t xml:space="preserve">L’Ao est considéré comme idéal et linéaire. On donne : </w:t>
      </w:r>
      <m:oMath>
        <m:r>
          <w:rPr>
            <w:rFonts w:ascii="Cambria Math" w:hAnsi="Cambria Math" w:cs="ArialMT"/>
            <w:sz w:val="20"/>
            <w:szCs w:val="20"/>
          </w:rPr>
          <m:t>i=</m:t>
        </m:r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ArialMT"/>
            <w:sz w:val="20"/>
            <w:szCs w:val="20"/>
          </w:rPr>
          <m:t>+aE</m:t>
        </m:r>
      </m:oMath>
      <w:r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B12538" w:rsidRPr="00A34CA4" w:rsidRDefault="00E75FC0" w:rsidP="00A34CA4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m:oMath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e</m:t>
            </m:r>
          </m:sub>
        </m:sSub>
        <m:r>
          <w:rPr>
            <w:rFonts w:ascii="Cambria Math" w:eastAsiaTheme="minorEastAsia" w:hAnsi="Cambria Math" w:cs="ArialMT"/>
            <w:sz w:val="20"/>
            <w:szCs w:val="20"/>
          </w:rPr>
          <m:t>=Ri=R(</m:t>
        </m:r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ArialMT"/>
            <w:sz w:val="20"/>
            <w:szCs w:val="20"/>
          </w:rPr>
          <m:t>+aE)</m:t>
        </m:r>
      </m:oMath>
      <w:r w:rsidR="00B12538" w:rsidRPr="00A34CA4">
        <w:rPr>
          <w:rFonts w:ascii="Century Schoolbook" w:eastAsiaTheme="minorEastAsia" w:hAnsi="Century Schoolbook" w:cs="ArialMT"/>
          <w:sz w:val="20"/>
          <w:szCs w:val="20"/>
        </w:rPr>
        <w:t xml:space="preserve"> </w:t>
      </w:r>
    </w:p>
    <w:p w:rsidR="00B12538" w:rsidRPr="00A34CA4" w:rsidRDefault="00E75FC0" w:rsidP="00A34CA4">
      <w:pPr>
        <w:autoSpaceDE w:val="0"/>
        <w:autoSpaceDN w:val="0"/>
        <w:adjustRightInd w:val="0"/>
        <w:spacing w:after="0" w:line="240" w:lineRule="auto"/>
        <w:jc w:val="both"/>
        <w:rPr>
          <w:rFonts w:ascii="Century Schoolbook" w:hAnsi="Century Schoolbook" w:cs="ArialMT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 w:cs="ArialMT"/>
                <w:sz w:val="20"/>
                <w:szCs w:val="20"/>
              </w:rPr>
              <m:t>s</m:t>
            </m:r>
          </m:sub>
        </m:sSub>
        <m:r>
          <w:rPr>
            <w:rFonts w:ascii="Cambria Math" w:eastAsiaTheme="minorEastAsia" w:hAnsi="Cambria Math" w:cs="ArialMT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1+</m:t>
            </m:r>
            <m:f>
              <m:fPr>
                <m:ctrlPr>
                  <w:rPr>
                    <w:rFonts w:ascii="Cambria Math" w:eastAsiaTheme="minorEastAsia" w:hAnsi="Cambria Math" w:cs="ArialMT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ArialMT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ArialMT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1</m:t>
                    </m:r>
                  </m:sub>
                </m:sSub>
              </m:den>
            </m:f>
          </m:e>
        </m:d>
        <m:sSub>
          <m:sSubP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 w:cs="ArialMT"/>
                <w:sz w:val="20"/>
                <w:szCs w:val="20"/>
              </w:rPr>
              <m:t>e</m:t>
            </m:r>
          </m:sub>
        </m:sSub>
        <m:r>
          <w:rPr>
            <w:rFonts w:ascii="Cambria Math" w:hAnsi="Cambria Math" w:cs="ArialMT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1+</m:t>
            </m:r>
            <m:f>
              <m:fPr>
                <m:ctrlPr>
                  <w:rPr>
                    <w:rFonts w:ascii="Cambria Math" w:eastAsiaTheme="minorEastAsia" w:hAnsi="Cambria Math" w:cs="ArialMT"/>
                    <w:i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ArialMT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ArialMT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ArialMT"/>
                        <w:sz w:val="20"/>
                        <w:szCs w:val="20"/>
                      </w:rPr>
                      <m:t>1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ArialMT"/>
            <w:sz w:val="20"/>
            <w:szCs w:val="20"/>
          </w:rPr>
          <m:t>R</m:t>
        </m:r>
        <m:d>
          <m:d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ArialMT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MT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 w:cs="ArialMT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 w:cs="ArialMT"/>
                <w:sz w:val="20"/>
                <w:szCs w:val="20"/>
              </w:rPr>
              <m:t>+aE</m:t>
            </m:r>
            <m:ctrlPr>
              <w:rPr>
                <w:rFonts w:ascii="Cambria Math" w:hAnsi="Cambria Math" w:cs="ArialMT"/>
                <w:i/>
                <w:sz w:val="20"/>
                <w:szCs w:val="20"/>
              </w:rPr>
            </m:ctrlPr>
          </m:e>
        </m:d>
        <m:r>
          <w:rPr>
            <w:rFonts w:ascii="Cambria Math" w:hAnsi="Cambria Math" w:cs="ArialMT"/>
            <w:sz w:val="20"/>
            <w:szCs w:val="20"/>
          </w:rPr>
          <m:t xml:space="preserve">= </m:t>
        </m:r>
        <m:sSub>
          <m:sSubPr>
            <m:ctrlPr>
              <w:rPr>
                <w:rFonts w:ascii="Cambria Math" w:eastAsiaTheme="minorEastAsia" w:hAnsi="Cambria Math" w:cs="ArialMT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MT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 w:cs="ArialMT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 w:cs="ArialMT"/>
            <w:sz w:val="20"/>
            <w:szCs w:val="20"/>
          </w:rPr>
          <m:t>+kE</m:t>
        </m:r>
      </m:oMath>
      <w:r w:rsidR="00B12538" w:rsidRPr="00A34CA4">
        <w:rPr>
          <w:rFonts w:ascii="Century Schoolbook" w:eastAsiaTheme="minorEastAsia" w:hAnsi="Century Schoolbook" w:cs="ArialMT"/>
          <w:sz w:val="20"/>
          <w:szCs w:val="20"/>
        </w:rPr>
        <w:t>.</w:t>
      </w:r>
    </w:p>
    <w:p w:rsidR="00B12538" w:rsidRDefault="00B12538" w:rsidP="00B12538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ArialMT"/>
          <w:sz w:val="20"/>
          <w:szCs w:val="20"/>
        </w:rPr>
      </w:pPr>
    </w:p>
    <w:p w:rsidR="003E030E" w:rsidRPr="007B1DCA" w:rsidRDefault="003E030E" w:rsidP="003E030E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 :</w:t>
      </w:r>
    </w:p>
    <w:p w:rsidR="003E030E" w:rsidRPr="00A34CA4" w:rsidRDefault="003E030E" w:rsidP="003E030E">
      <w:pPr>
        <w:pStyle w:val="Paragraphedeliste"/>
        <w:numPr>
          <w:ilvl w:val="0"/>
          <w:numId w:val="18"/>
        </w:numPr>
        <w:jc w:val="both"/>
        <w:rPr>
          <w:rFonts w:ascii="Century Schoolbook" w:hAnsi="Century Schoolbook"/>
          <w:sz w:val="20"/>
          <w:szCs w:val="20"/>
        </w:rPr>
      </w:pPr>
      <w:r w:rsidRPr="00A34CA4">
        <w:rPr>
          <w:rFonts w:ascii="Century Schoolbook" w:hAnsi="Century Schoolbook"/>
          <w:sz w:val="20"/>
          <w:szCs w:val="20"/>
        </w:rPr>
        <w:t xml:space="preserve">La masse d’éthanol ingérée est donc 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ethanol,0</m:t>
            </m:r>
          </m:sub>
        </m:sSub>
        <m:r>
          <w:rPr>
            <w:rFonts w:ascii="Cambria Math" w:hAnsi="Cambria Math"/>
            <w:sz w:val="20"/>
            <w:szCs w:val="20"/>
          </w:rPr>
          <m:t>=12*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400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  <m:r>
          <w:rPr>
            <w:rFonts w:ascii="Cambria Math" w:hAnsi="Cambria Math"/>
            <w:sz w:val="20"/>
            <w:szCs w:val="20"/>
          </w:rPr>
          <m:t>=48g</m:t>
        </m:r>
      </m:oMath>
    </w:p>
    <w:p w:rsidR="003E030E" w:rsidRPr="00A34CA4" w:rsidRDefault="003E030E" w:rsidP="003E030E">
      <w:pPr>
        <w:pStyle w:val="Paragraphedeliste"/>
        <w:numPr>
          <w:ilvl w:val="0"/>
          <w:numId w:val="18"/>
        </w:numPr>
        <w:jc w:val="both"/>
        <w:rPr>
          <w:rFonts w:ascii="Century Schoolbook" w:hAnsi="Century Schoolbook"/>
          <w:sz w:val="20"/>
          <w:szCs w:val="20"/>
        </w:rPr>
      </w:pPr>
      <w:r w:rsidRPr="00A34CA4">
        <w:rPr>
          <w:rFonts w:ascii="Century Schoolbook" w:hAnsi="Century Schoolbook"/>
          <w:sz w:val="20"/>
          <w:szCs w:val="20"/>
        </w:rPr>
        <w:t xml:space="preserve">La concentration massique est </w:t>
      </w:r>
      <m:oMath>
        <m:r>
          <w:rPr>
            <w:rFonts w:ascii="Cambria Math" w:hAnsi="Cambria Math"/>
            <w:sz w:val="20"/>
            <w:szCs w:val="20"/>
          </w:rPr>
          <m:t>c=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ethanol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V</m:t>
            </m:r>
          </m:den>
        </m:f>
      </m:oMath>
    </w:p>
    <w:p w:rsidR="003E030E" w:rsidRPr="00A34CA4" w:rsidRDefault="003E030E" w:rsidP="003E030E">
      <w:pPr>
        <w:pStyle w:val="Paragraphedeliste"/>
        <w:numPr>
          <w:ilvl w:val="0"/>
          <w:numId w:val="18"/>
        </w:numPr>
        <w:jc w:val="both"/>
        <w:rPr>
          <w:rFonts w:ascii="Century Schoolbook" w:hAnsi="Century Schoolbook"/>
          <w:sz w:val="20"/>
          <w:szCs w:val="20"/>
        </w:rPr>
      </w:pPr>
      <w:r w:rsidRPr="00A34CA4">
        <w:rPr>
          <w:rFonts w:ascii="Century Schoolbook" w:hAnsi="Century Schoolbook"/>
          <w:sz w:val="20"/>
          <w:szCs w:val="20"/>
        </w:rPr>
        <w:t xml:space="preserve">La cinétique est </w:t>
      </w:r>
      <m:oMath>
        <m:r>
          <w:rPr>
            <w:rFonts w:ascii="Cambria Math" w:hAnsi="Cambria Math"/>
            <w:sz w:val="20"/>
            <w:szCs w:val="20"/>
          </w:rPr>
          <m:t>ethanol→produit</m:t>
        </m:r>
      </m:oMath>
      <w:r w:rsidRPr="00A34CA4">
        <w:rPr>
          <w:rFonts w:ascii="Century Schoolbook" w:eastAsiaTheme="minorEastAsia" w:hAnsi="Century Schoolbook"/>
          <w:sz w:val="20"/>
          <w:szCs w:val="20"/>
        </w:rPr>
        <w:t xml:space="preserve"> et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dc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dt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=-k</m:t>
        </m:r>
      </m:oMath>
      <w:r w:rsidRPr="00A34CA4">
        <w:rPr>
          <w:rFonts w:ascii="Century Schoolbook" w:eastAsiaTheme="minorEastAsia" w:hAnsi="Century Schoolbook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/>
            <w:sz w:val="20"/>
            <w:szCs w:val="20"/>
          </w:rPr>
          <m:t>c=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-kt</m:t>
        </m:r>
      </m:oMath>
    </w:p>
    <w:p w:rsidR="003E030E" w:rsidRPr="00A34CA4" w:rsidRDefault="003E030E" w:rsidP="00A34CA4">
      <w:pPr>
        <w:pStyle w:val="Paragraphedeliste"/>
        <w:numPr>
          <w:ilvl w:val="0"/>
          <w:numId w:val="18"/>
        </w:numPr>
        <w:jc w:val="both"/>
        <w:rPr>
          <w:rFonts w:ascii="Century Schoolbook" w:hAnsi="Century Schoolbook"/>
          <w:sz w:val="20"/>
          <w:szCs w:val="20"/>
        </w:rPr>
      </w:pPr>
      <w:r w:rsidRPr="00A34CA4">
        <w:rPr>
          <w:rFonts w:ascii="Century Schoolbook" w:hAnsi="Century Schoolbook"/>
          <w:sz w:val="20"/>
          <w:szCs w:val="20"/>
        </w:rPr>
        <w:t xml:space="preserve">Donc le temps pour lequel la concentration est autorisée est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fin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fin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1-0,5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0,2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=2,5</m:t>
        </m:r>
        <m:r>
          <w:rPr>
            <w:rFonts w:ascii="Cambria Math" w:eastAsiaTheme="minorEastAsia" w:hAnsi="Cambria Math"/>
            <w:sz w:val="20"/>
            <w:szCs w:val="20"/>
          </w:rPr>
          <m:t>h</m:t>
        </m:r>
      </m:oMath>
    </w:p>
    <w:sectPr w:rsidR="003E030E" w:rsidRPr="00A34CA4" w:rsidSect="00CC6C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FC0" w:rsidRDefault="00E75FC0" w:rsidP="00D1118F">
      <w:pPr>
        <w:spacing w:after="0" w:line="240" w:lineRule="auto"/>
      </w:pPr>
      <w:r>
        <w:separator/>
      </w:r>
    </w:p>
  </w:endnote>
  <w:endnote w:type="continuationSeparator" w:id="0">
    <w:p w:rsidR="00E75FC0" w:rsidRDefault="00E75FC0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FC0" w:rsidRDefault="00E75FC0" w:rsidP="00D1118F">
      <w:pPr>
        <w:spacing w:after="0" w:line="240" w:lineRule="auto"/>
      </w:pPr>
      <w:r>
        <w:separator/>
      </w:r>
    </w:p>
  </w:footnote>
  <w:footnote w:type="continuationSeparator" w:id="0">
    <w:p w:rsidR="00E75FC0" w:rsidRDefault="00E75FC0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Default="00E75FC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84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300BB2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A1C6D">
          <w:rPr>
            <w:color w:val="365F91" w:themeColor="accent1" w:themeShade="BF"/>
          </w:rPr>
          <w:t>TSI2</w:t>
        </w:r>
      </w:sdtContent>
    </w:sdt>
  </w:p>
  <w:p w:rsidR="008A1C6D" w:rsidRDefault="00B75D7A" w:rsidP="00B75D7A">
    <w:pPr>
      <w:pStyle w:val="En-tte"/>
      <w:jc w:val="center"/>
    </w:pPr>
    <w:r>
      <w:rPr>
        <w:noProof/>
      </w:rPr>
      <w:drawing>
        <wp:inline distT="0" distB="0" distL="0" distR="0" wp14:anchorId="57F5FA17" wp14:editId="12883713">
          <wp:extent cx="1360627" cy="1063353"/>
          <wp:effectExtent l="0" t="0" r="0" b="0"/>
          <wp:docPr id="4" name="Image 4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2E1"/>
    <w:multiLevelType w:val="hybridMultilevel"/>
    <w:tmpl w:val="D1F2F0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B499E"/>
    <w:multiLevelType w:val="hybridMultilevel"/>
    <w:tmpl w:val="87D43F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82744"/>
    <w:multiLevelType w:val="hybridMultilevel"/>
    <w:tmpl w:val="2DF42F60"/>
    <w:lvl w:ilvl="0" w:tplc="93E2E0F8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E0566"/>
    <w:multiLevelType w:val="hybridMultilevel"/>
    <w:tmpl w:val="9C62FE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50518"/>
    <w:multiLevelType w:val="hybridMultilevel"/>
    <w:tmpl w:val="87D43F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E63AB"/>
    <w:multiLevelType w:val="hybridMultilevel"/>
    <w:tmpl w:val="38E4CD4E"/>
    <w:lvl w:ilvl="0" w:tplc="D5A0DF9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67A79"/>
    <w:multiLevelType w:val="multilevel"/>
    <w:tmpl w:val="46AE08FC"/>
    <w:numStyleLink w:val="StyleHirarchisation"/>
  </w:abstractNum>
  <w:abstractNum w:abstractNumId="18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17"/>
  </w:num>
  <w:num w:numId="5">
    <w:abstractNumId w:val="14"/>
  </w:num>
  <w:num w:numId="6">
    <w:abstractNumId w:val="1"/>
  </w:num>
  <w:num w:numId="7">
    <w:abstractNumId w:val="18"/>
  </w:num>
  <w:num w:numId="8">
    <w:abstractNumId w:val="16"/>
  </w:num>
  <w:num w:numId="9">
    <w:abstractNumId w:val="4"/>
  </w:num>
  <w:num w:numId="10">
    <w:abstractNumId w:val="10"/>
  </w:num>
  <w:num w:numId="11">
    <w:abstractNumId w:val="11"/>
  </w:num>
  <w:num w:numId="12">
    <w:abstractNumId w:val="9"/>
  </w:num>
  <w:num w:numId="13">
    <w:abstractNumId w:val="6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 fillcolor="white">
      <v:fill color="white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60312"/>
    <w:rsid w:val="000830F7"/>
    <w:rsid w:val="000D0CD1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95C"/>
    <w:rsid w:val="002B792E"/>
    <w:rsid w:val="002D1BC7"/>
    <w:rsid w:val="002F0690"/>
    <w:rsid w:val="00300BB2"/>
    <w:rsid w:val="003125F0"/>
    <w:rsid w:val="00376294"/>
    <w:rsid w:val="003824B2"/>
    <w:rsid w:val="00392076"/>
    <w:rsid w:val="003C1079"/>
    <w:rsid w:val="003E030E"/>
    <w:rsid w:val="00422AED"/>
    <w:rsid w:val="004376A8"/>
    <w:rsid w:val="00465B14"/>
    <w:rsid w:val="004855A4"/>
    <w:rsid w:val="004C6F31"/>
    <w:rsid w:val="004F2FB1"/>
    <w:rsid w:val="004F3CBD"/>
    <w:rsid w:val="00502794"/>
    <w:rsid w:val="0051083A"/>
    <w:rsid w:val="00542EBF"/>
    <w:rsid w:val="005534DA"/>
    <w:rsid w:val="005A3444"/>
    <w:rsid w:val="005D38A8"/>
    <w:rsid w:val="005D4DAD"/>
    <w:rsid w:val="005E0E69"/>
    <w:rsid w:val="005E13E1"/>
    <w:rsid w:val="005E308E"/>
    <w:rsid w:val="005F228F"/>
    <w:rsid w:val="00657514"/>
    <w:rsid w:val="006805D6"/>
    <w:rsid w:val="006841FB"/>
    <w:rsid w:val="006A154C"/>
    <w:rsid w:val="006C28C8"/>
    <w:rsid w:val="006D7446"/>
    <w:rsid w:val="007051F3"/>
    <w:rsid w:val="007053D2"/>
    <w:rsid w:val="007100F4"/>
    <w:rsid w:val="00723E81"/>
    <w:rsid w:val="00727BA7"/>
    <w:rsid w:val="00777D37"/>
    <w:rsid w:val="00792DFD"/>
    <w:rsid w:val="007F104B"/>
    <w:rsid w:val="0081167A"/>
    <w:rsid w:val="0081385E"/>
    <w:rsid w:val="008304D9"/>
    <w:rsid w:val="00846A79"/>
    <w:rsid w:val="00854820"/>
    <w:rsid w:val="00861E05"/>
    <w:rsid w:val="0089459B"/>
    <w:rsid w:val="008A1C6D"/>
    <w:rsid w:val="008A7CD9"/>
    <w:rsid w:val="008B1F8D"/>
    <w:rsid w:val="008B53E4"/>
    <w:rsid w:val="008B6A4E"/>
    <w:rsid w:val="008D33DF"/>
    <w:rsid w:val="0091464A"/>
    <w:rsid w:val="00930D46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E79F7"/>
    <w:rsid w:val="009F2A3D"/>
    <w:rsid w:val="00A0078C"/>
    <w:rsid w:val="00A1240C"/>
    <w:rsid w:val="00A34CA4"/>
    <w:rsid w:val="00A447E9"/>
    <w:rsid w:val="00A63032"/>
    <w:rsid w:val="00A7281C"/>
    <w:rsid w:val="00A83F8F"/>
    <w:rsid w:val="00A84030"/>
    <w:rsid w:val="00A945FD"/>
    <w:rsid w:val="00AA3231"/>
    <w:rsid w:val="00AD6613"/>
    <w:rsid w:val="00AE147B"/>
    <w:rsid w:val="00AE4889"/>
    <w:rsid w:val="00B06879"/>
    <w:rsid w:val="00B12538"/>
    <w:rsid w:val="00B25201"/>
    <w:rsid w:val="00B669F6"/>
    <w:rsid w:val="00B75D7A"/>
    <w:rsid w:val="00B83FE9"/>
    <w:rsid w:val="00B94999"/>
    <w:rsid w:val="00BA2E5D"/>
    <w:rsid w:val="00BC50AF"/>
    <w:rsid w:val="00C22ED2"/>
    <w:rsid w:val="00C51B88"/>
    <w:rsid w:val="00C714E2"/>
    <w:rsid w:val="00C852D4"/>
    <w:rsid w:val="00CB52D2"/>
    <w:rsid w:val="00CC6C63"/>
    <w:rsid w:val="00CD3319"/>
    <w:rsid w:val="00CE2AFE"/>
    <w:rsid w:val="00CF2888"/>
    <w:rsid w:val="00D1118F"/>
    <w:rsid w:val="00D37026"/>
    <w:rsid w:val="00D80AB2"/>
    <w:rsid w:val="00D82716"/>
    <w:rsid w:val="00DA79A7"/>
    <w:rsid w:val="00DE384B"/>
    <w:rsid w:val="00E32ACC"/>
    <w:rsid w:val="00E74C83"/>
    <w:rsid w:val="00E75FC0"/>
    <w:rsid w:val="00E93805"/>
    <w:rsid w:val="00E96F8D"/>
    <w:rsid w:val="00EC0467"/>
    <w:rsid w:val="00ED709D"/>
    <w:rsid w:val="00EF6E3F"/>
    <w:rsid w:val="00F30460"/>
    <w:rsid w:val="00F36B5C"/>
    <w:rsid w:val="00F43F67"/>
    <w:rsid w:val="00F6466F"/>
    <w:rsid w:val="00F82880"/>
    <w:rsid w:val="00FA04A2"/>
    <w:rsid w:val="00FB1388"/>
    <w:rsid w:val="00FC203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5"/>
        <o:r id="V:Rule5" type="connector" idref="#_x0000_s1052"/>
        <o:r id="V:Rule6" type="connector" idref="#_x0000_s1033"/>
        <o:r id="V:Rule7" type="connector" idref="#_x0000_s1053"/>
        <o:r id="V:Rule8" type="connector" idref="#_x0000_s1031"/>
        <o:r id="V:Rule9" type="connector" idref="#_x0000_s1032"/>
        <o:r id="V:Rule10" type="connector" idref="#_x0000_s1038"/>
        <o:r id="V:Rule11" type="connector" idref="#_x0000_s1054"/>
        <o:r id="V:Rule12" type="connector" idref="#_x0000_s1039"/>
        <o:r id="V:Rule13" type="connector" idref="#_x0000_s1041"/>
        <o:r id="V:Rule14" type="connector" idref="#_x0000_s1040"/>
        <o:r id="V:Rule15" type="connector" idref="#_x0000_s1051"/>
        <o:r id="V:Rule16" type="connector" idref="#_x0000_s1036"/>
        <o:r id="V:Rule17" type="connector" idref="#_x0000_s1049"/>
        <o:r id="V:Rule18" type="connector" idref="#_x0000_s1037"/>
        <o:r id="V:Rule19" type="connector" idref="#_x0000_s1043"/>
        <o:r id="V:Rule20" type="connector" idref="#_x0000_s1047"/>
      </o:rules>
    </o:shapelayout>
  </w:shapeDefaults>
  <w:decimalSymbol w:val=","/>
  <w:listSeparator w:val=";"/>
  <w14:docId w14:val="2DED7D27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34060"/>
    <w:rsid w:val="001434F1"/>
    <w:rsid w:val="003352C1"/>
    <w:rsid w:val="003369CE"/>
    <w:rsid w:val="003827C3"/>
    <w:rsid w:val="005478BF"/>
    <w:rsid w:val="00672706"/>
    <w:rsid w:val="006818F6"/>
    <w:rsid w:val="00765E7C"/>
    <w:rsid w:val="0078318D"/>
    <w:rsid w:val="00814948"/>
    <w:rsid w:val="0083165F"/>
    <w:rsid w:val="009111B6"/>
    <w:rsid w:val="00976D54"/>
    <w:rsid w:val="00A173AD"/>
    <w:rsid w:val="00A34CC9"/>
    <w:rsid w:val="00A770AF"/>
    <w:rsid w:val="00D70D77"/>
    <w:rsid w:val="00E7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83165F"/>
    <w:rPr>
      <w:color w:val="808080"/>
    </w:rPr>
  </w:style>
  <w:style w:type="paragraph" w:customStyle="1" w:styleId="1EC8681943E94184813321B7CAB36554">
    <w:name w:val="1EC8681943E94184813321B7CAB36554"/>
    <w:rsid w:val="0078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26</cp:revision>
  <dcterms:created xsi:type="dcterms:W3CDTF">2016-04-14T12:56:00Z</dcterms:created>
  <dcterms:modified xsi:type="dcterms:W3CDTF">2019-05-20T18:49:00Z</dcterms:modified>
</cp:coreProperties>
</file>