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5903" w:rsidRPr="00427F8E" w:rsidRDefault="005E5903" w:rsidP="005E5903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t>Exercice 1</w:t>
      </w:r>
    </w:p>
    <w:p w:rsidR="005E5903" w:rsidRPr="00427F8E" w:rsidRDefault="005E5903" w:rsidP="005E5903">
      <w:pPr>
        <w:jc w:val="both"/>
        <w:rPr>
          <w:rFonts w:ascii="Comic Sans MS" w:hAnsi="Comic Sans MS"/>
          <w:b/>
          <w:i/>
          <w:sz w:val="20"/>
          <w:szCs w:val="20"/>
        </w:rPr>
      </w:pPr>
      <w:r w:rsidRPr="00427F8E">
        <w:rPr>
          <w:rFonts w:ascii="Comic Sans MS" w:hAnsi="Comic Sans MS"/>
          <w:sz w:val="20"/>
          <w:szCs w:val="20"/>
        </w:rPr>
        <w:t>Une onde plane prog</w:t>
      </w:r>
      <w:r w:rsidR="00B529AF">
        <w:rPr>
          <w:rFonts w:ascii="Comic Sans MS" w:hAnsi="Comic Sans MS"/>
          <w:sz w:val="20"/>
          <w:szCs w:val="20"/>
        </w:rPr>
        <w:t>ressive électromagnétique (OPPH</w:t>
      </w:r>
      <w:r w:rsidRPr="00427F8E">
        <w:rPr>
          <w:rFonts w:ascii="Comic Sans MS" w:hAnsi="Comic Sans MS"/>
          <w:sz w:val="20"/>
          <w:szCs w:val="20"/>
        </w:rPr>
        <w:t xml:space="preserve">) polarisée rectilignement a pour fréquence </w:t>
      </w:r>
      <m:oMath>
        <m:r>
          <w:rPr>
            <w:rFonts w:ascii="Cambria Math" w:hAnsi="Cambria Math"/>
            <w:sz w:val="20"/>
            <w:szCs w:val="20"/>
          </w:rPr>
          <m:t>f</m:t>
        </m:r>
      </m:oMath>
      <w:r w:rsidRPr="00427F8E">
        <w:rPr>
          <w:rFonts w:ascii="Comic Sans MS" w:hAnsi="Comic Sans MS"/>
          <w:sz w:val="20"/>
          <w:szCs w:val="20"/>
        </w:rPr>
        <w:t xml:space="preserve"> et pour longueur d'onde </w:t>
      </w:r>
      <w:r>
        <w:rPr>
          <w:rFonts w:ascii="Cambria Math" w:hAnsi="Cambria Math"/>
          <w:i/>
          <w:sz w:val="20"/>
          <w:szCs w:val="20"/>
        </w:rPr>
        <w:t>𝜆</w:t>
      </w:r>
      <w:r w:rsidRPr="00427F8E">
        <w:rPr>
          <w:rFonts w:ascii="Comic Sans MS" w:hAnsi="Comic Sans MS"/>
          <w:sz w:val="20"/>
          <w:szCs w:val="20"/>
        </w:rPr>
        <w:t xml:space="preserve">. Elle se propage dans la direction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u</m:t>
            </m:r>
          </m:e>
        </m:acc>
      </m:oMath>
      <w:r w:rsidRPr="00427F8E">
        <w:rPr>
          <w:rFonts w:ascii="Comic Sans MS" w:hAnsi="Comic Sans MS"/>
          <w:sz w:val="20"/>
          <w:szCs w:val="20"/>
        </w:rPr>
        <w:t xml:space="preserve"> du plan </w:t>
      </w:r>
      <m:oMath>
        <m:r>
          <w:rPr>
            <w:rFonts w:ascii="Cambria Math" w:eastAsiaTheme="minorEastAsia" w:hAnsi="Cambria Math"/>
            <w:sz w:val="20"/>
            <w:szCs w:val="20"/>
          </w:rPr>
          <m:t>(</m:t>
        </m:r>
        <m:r>
          <w:rPr>
            <w:rFonts w:ascii="Cambria Math" w:hAnsi="Cambria Math"/>
            <w:sz w:val="20"/>
            <w:szCs w:val="20"/>
          </w:rPr>
          <m:t>xOy</m:t>
        </m:r>
        <m:r>
          <w:rPr>
            <w:rFonts w:ascii="Cambria Math" w:eastAsiaTheme="minorEastAsia" w:hAnsi="Cambria Math"/>
            <w:sz w:val="20"/>
            <w:szCs w:val="20"/>
          </w:rPr>
          <m:t>)</m:t>
        </m:r>
      </m:oMath>
      <w:r w:rsidRPr="00427F8E">
        <w:rPr>
          <w:rFonts w:ascii="Comic Sans MS" w:hAnsi="Comic Sans MS"/>
          <w:sz w:val="20"/>
          <w:szCs w:val="20"/>
        </w:rPr>
        <w:t xml:space="preserve"> faisant</w:t>
      </w:r>
      <w:r>
        <w:rPr>
          <w:rFonts w:ascii="Comic Sans MS" w:hAnsi="Comic Sans MS"/>
          <w:sz w:val="20"/>
          <w:szCs w:val="20"/>
        </w:rPr>
        <w:t xml:space="preserve"> un angle </w:t>
      </w:r>
      <w:r>
        <w:rPr>
          <w:rFonts w:ascii="Cambria Math" w:hAnsi="Cambria Math"/>
          <w:sz w:val="20"/>
          <w:szCs w:val="20"/>
        </w:rPr>
        <w:t>𝛼</w:t>
      </w:r>
      <w:r w:rsidRPr="00427F8E">
        <w:rPr>
          <w:rFonts w:ascii="Comic Sans MS" w:hAnsi="Comic Sans MS"/>
          <w:sz w:val="20"/>
          <w:szCs w:val="20"/>
        </w:rPr>
        <w:t xml:space="preserve"> avec l'axe</w:t>
      </w:r>
      <w:r>
        <w:rPr>
          <w:rFonts w:ascii="Comic Sans MS" w:hAnsi="Comic Sans MS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Ox</m:t>
        </m:r>
      </m:oMath>
      <w:r>
        <w:rPr>
          <w:rFonts w:ascii="Comic Sans MS" w:hAnsi="Comic Sans MS"/>
          <w:sz w:val="20"/>
          <w:szCs w:val="20"/>
        </w:rPr>
        <w:t>.</w:t>
      </w:r>
      <w:r w:rsidRPr="00427F8E">
        <w:rPr>
          <w:rFonts w:ascii="Comic Sans MS" w:hAnsi="Comic Sans MS"/>
          <w:sz w:val="20"/>
          <w:szCs w:val="20"/>
        </w:rPr>
        <w:tab/>
      </w:r>
      <w:r w:rsidRPr="00427F8E">
        <w:rPr>
          <w:rFonts w:ascii="Comic Sans MS" w:hAnsi="Comic Sans MS"/>
          <w:sz w:val="20"/>
          <w:szCs w:val="20"/>
        </w:rPr>
        <w:br/>
        <w:t xml:space="preserve">Le vecteur </w:t>
      </w:r>
      <m:oMath>
        <m:acc>
          <m:accPr>
            <m:chr m:val="⃗"/>
            <m:ctrlPr>
              <w:rPr>
                <w:rFonts w:ascii="Cambria Math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hAnsi="Cambria Math"/>
                <w:sz w:val="20"/>
                <w:szCs w:val="20"/>
              </w:rPr>
              <m:t>E</m:t>
            </m:r>
          </m:e>
        </m:acc>
      </m:oMath>
      <w:r w:rsidRPr="00427F8E">
        <w:rPr>
          <w:rFonts w:ascii="Comic Sans MS" w:hAnsi="Comic Sans MS"/>
          <w:sz w:val="20"/>
          <w:szCs w:val="20"/>
        </w:rPr>
        <w:t xml:space="preserve"> est parallèle à</w:t>
      </w:r>
      <w:r>
        <w:rPr>
          <w:rFonts w:ascii="Comic Sans MS" w:hAnsi="Comic Sans MS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Oz</m:t>
        </m:r>
      </m:oMath>
      <w:r w:rsidR="00F723AE">
        <w:rPr>
          <w:rFonts w:ascii="Comic Sans MS" w:hAnsi="Comic Sans MS"/>
          <w:sz w:val="20"/>
          <w:szCs w:val="20"/>
        </w:rPr>
        <w:t xml:space="preserve"> et d’amplitude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E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0</m:t>
            </m:r>
          </m:sub>
        </m:sSub>
      </m:oMath>
    </w:p>
    <w:p w:rsidR="005E5903" w:rsidRPr="00427F8E" w:rsidRDefault="005E5903" w:rsidP="00E90BE5">
      <w:pPr>
        <w:keepLines/>
        <w:numPr>
          <w:ilvl w:val="0"/>
          <w:numId w:val="3"/>
        </w:numPr>
        <w:tabs>
          <w:tab w:val="left" w:pos="851"/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sz w:val="20"/>
          <w:szCs w:val="20"/>
        </w:rPr>
      </w:pPr>
      <w:r w:rsidRPr="00427F8E">
        <w:rPr>
          <w:rFonts w:ascii="Comic Sans MS" w:hAnsi="Comic Sans MS"/>
          <w:sz w:val="20"/>
          <w:szCs w:val="20"/>
        </w:rPr>
        <w:t xml:space="preserve">Ecrire les composantes du vecteur d'onde </w:t>
      </w:r>
      <m:oMath>
        <m:acc>
          <m:accPr>
            <m:chr m:val="⃗"/>
            <m:ctrlPr>
              <w:rPr>
                <w:rFonts w:ascii="Cambria Math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hAnsi="Cambria Math"/>
                <w:sz w:val="20"/>
                <w:szCs w:val="20"/>
              </w:rPr>
              <m:t>k</m:t>
            </m:r>
          </m:e>
        </m:acc>
      </m:oMath>
      <w:r w:rsidRPr="00427F8E">
        <w:rPr>
          <w:rFonts w:ascii="Comic Sans MS" w:hAnsi="Comic Sans MS"/>
          <w:sz w:val="20"/>
          <w:szCs w:val="20"/>
        </w:rPr>
        <w:t xml:space="preserve">, puis celles de </w:t>
      </w:r>
      <m:oMath>
        <m:acc>
          <m:accPr>
            <m:chr m:val="⃗"/>
            <m:ctrlPr>
              <w:rPr>
                <w:rFonts w:ascii="Cambria Math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hAnsi="Cambria Math"/>
                <w:sz w:val="20"/>
                <w:szCs w:val="20"/>
              </w:rPr>
              <m:t>E</m:t>
            </m:r>
          </m:e>
        </m:acc>
      </m:oMath>
      <w:r w:rsidRPr="00427F8E">
        <w:rPr>
          <w:rFonts w:ascii="Comic Sans MS" w:hAnsi="Comic Sans MS"/>
          <w:sz w:val="20"/>
          <w:szCs w:val="20"/>
        </w:rPr>
        <w:t>(M,</w:t>
      </w:r>
      <w:r w:rsidRPr="00427F8E">
        <w:rPr>
          <w:rFonts w:ascii="Comic Sans MS" w:hAnsi="Comic Sans MS"/>
          <w:i/>
          <w:sz w:val="20"/>
          <w:szCs w:val="20"/>
        </w:rPr>
        <w:t>t</w:t>
      </w:r>
      <w:r>
        <w:rPr>
          <w:rFonts w:ascii="Comic Sans MS" w:hAnsi="Comic Sans MS"/>
          <w:sz w:val="20"/>
          <w:szCs w:val="20"/>
        </w:rPr>
        <w:t xml:space="preserve">) dans la base </w:t>
      </w:r>
      <m:oMath>
        <m:r>
          <w:rPr>
            <w:rFonts w:ascii="Cambria Math" w:hAnsi="Cambria Math"/>
            <w:sz w:val="20"/>
            <w:szCs w:val="20"/>
          </w:rPr>
          <m:t>(O,x,y,z)</m:t>
        </m:r>
      </m:oMath>
    </w:p>
    <w:p w:rsidR="005E5903" w:rsidRDefault="005E5903" w:rsidP="00E90BE5">
      <w:pPr>
        <w:keepLines/>
        <w:numPr>
          <w:ilvl w:val="0"/>
          <w:numId w:val="3"/>
        </w:numPr>
        <w:tabs>
          <w:tab w:val="left" w:pos="851"/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Représenter le trièdre </w:t>
      </w:r>
      <m:oMath>
        <m:r>
          <w:rPr>
            <w:rFonts w:ascii="Cambria Math" w:hAnsi="Cambria Math"/>
            <w:sz w:val="20"/>
            <w:szCs w:val="20"/>
          </w:rPr>
          <m:t>(</m:t>
        </m:r>
        <m:acc>
          <m:accPr>
            <m:chr m:val="⃗"/>
            <m:ctrlPr>
              <w:rPr>
                <w:rFonts w:ascii="Cambria Math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hAnsi="Cambria Math"/>
                <w:sz w:val="20"/>
                <w:szCs w:val="20"/>
              </w:rPr>
              <m:t>k</m:t>
            </m:r>
          </m:e>
        </m:acc>
        <m:r>
          <w:rPr>
            <w:rFonts w:ascii="Cambria Math" w:hAnsi="Cambria Math"/>
            <w:sz w:val="20"/>
            <w:szCs w:val="20"/>
          </w:rPr>
          <m:t>,</m:t>
        </m:r>
        <m:acc>
          <m:accPr>
            <m:chr m:val="⃗"/>
            <m:ctrlPr>
              <w:rPr>
                <w:rFonts w:ascii="Cambria Math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hAnsi="Cambria Math"/>
                <w:sz w:val="20"/>
                <w:szCs w:val="20"/>
              </w:rPr>
              <m:t>E</m:t>
            </m:r>
          </m:e>
        </m:acc>
        <m:r>
          <w:rPr>
            <w:rFonts w:ascii="Cambria Math" w:hAnsi="Cambria Math"/>
            <w:sz w:val="20"/>
            <w:szCs w:val="20"/>
          </w:rPr>
          <m:t>,</m:t>
        </m:r>
        <m:acc>
          <m:accPr>
            <m:chr m:val="⃗"/>
            <m:ctrlPr>
              <w:rPr>
                <w:rFonts w:ascii="Cambria Math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hAnsi="Cambria Math"/>
                <w:sz w:val="20"/>
                <w:szCs w:val="20"/>
              </w:rPr>
              <m:t>B</m:t>
            </m:r>
          </m:e>
        </m:acc>
        <m:r>
          <w:rPr>
            <w:rFonts w:ascii="Cambria Math" w:eastAsiaTheme="minorEastAsia" w:hAnsi="Cambria Math"/>
            <w:sz w:val="20"/>
            <w:szCs w:val="20"/>
          </w:rPr>
          <m:t>)</m:t>
        </m:r>
      </m:oMath>
      <w:r>
        <w:rPr>
          <w:rFonts w:ascii="Comic Sans MS" w:hAnsi="Comic Sans MS"/>
          <w:sz w:val="20"/>
          <w:szCs w:val="20"/>
        </w:rPr>
        <w:t>.</w:t>
      </w:r>
    </w:p>
    <w:p w:rsidR="005E5903" w:rsidRPr="00427F8E" w:rsidRDefault="005E5903" w:rsidP="00E90BE5">
      <w:pPr>
        <w:keepLines/>
        <w:numPr>
          <w:ilvl w:val="0"/>
          <w:numId w:val="3"/>
        </w:numPr>
        <w:tabs>
          <w:tab w:val="left" w:pos="851"/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Proposer une nouvelle base d’étude orthonormée et directe facilitant la description simultanée de ces trois vecteurs.</w:t>
      </w:r>
    </w:p>
    <w:p w:rsidR="005E5903" w:rsidRPr="00427F8E" w:rsidRDefault="005E5903" w:rsidP="00E90BE5">
      <w:pPr>
        <w:keepLines/>
        <w:numPr>
          <w:ilvl w:val="0"/>
          <w:numId w:val="3"/>
        </w:numPr>
        <w:tabs>
          <w:tab w:val="left" w:pos="851"/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sz w:val="20"/>
          <w:szCs w:val="20"/>
        </w:rPr>
      </w:pPr>
      <w:r w:rsidRPr="00427F8E">
        <w:rPr>
          <w:rFonts w:ascii="Comic Sans MS" w:hAnsi="Comic Sans MS"/>
          <w:sz w:val="20"/>
          <w:szCs w:val="20"/>
        </w:rPr>
        <w:t xml:space="preserve">Calculer la densité volumique d'énergie électromagnétique </w:t>
      </w:r>
      <w:r w:rsidRPr="00427F8E">
        <w:rPr>
          <w:rFonts w:ascii="Comic Sans MS" w:hAnsi="Comic Sans MS"/>
          <w:i/>
          <w:sz w:val="20"/>
          <w:szCs w:val="20"/>
        </w:rPr>
        <w:t>w</w:t>
      </w:r>
      <w:r w:rsidRPr="00427F8E">
        <w:rPr>
          <w:rFonts w:ascii="Comic Sans MS" w:hAnsi="Comic Sans MS"/>
          <w:sz w:val="20"/>
          <w:szCs w:val="20"/>
        </w:rPr>
        <w:t>(M,</w:t>
      </w:r>
      <w:r w:rsidRPr="00427F8E">
        <w:rPr>
          <w:rFonts w:ascii="Comic Sans MS" w:hAnsi="Comic Sans MS"/>
          <w:i/>
          <w:sz w:val="20"/>
          <w:szCs w:val="20"/>
        </w:rPr>
        <w:t>t</w:t>
      </w:r>
      <w:r w:rsidRPr="00427F8E">
        <w:rPr>
          <w:rFonts w:ascii="Comic Sans MS" w:hAnsi="Comic Sans MS"/>
          <w:sz w:val="20"/>
          <w:szCs w:val="20"/>
        </w:rPr>
        <w:t>), puis sa valeur moyenne au cours du temps &lt; </w:t>
      </w:r>
      <w:r w:rsidRPr="00427F8E">
        <w:rPr>
          <w:rFonts w:ascii="Comic Sans MS" w:hAnsi="Comic Sans MS"/>
          <w:i/>
          <w:sz w:val="20"/>
          <w:szCs w:val="20"/>
        </w:rPr>
        <w:t>w</w:t>
      </w:r>
      <w:r w:rsidRPr="00427F8E">
        <w:rPr>
          <w:rFonts w:ascii="Comic Sans MS" w:hAnsi="Comic Sans MS"/>
          <w:sz w:val="20"/>
          <w:szCs w:val="20"/>
        </w:rPr>
        <w:t>(M) &gt;.</w:t>
      </w:r>
    </w:p>
    <w:p w:rsidR="005E5903" w:rsidRDefault="005E5903" w:rsidP="00E90BE5">
      <w:pPr>
        <w:keepLines/>
        <w:numPr>
          <w:ilvl w:val="0"/>
          <w:numId w:val="3"/>
        </w:numPr>
        <w:tabs>
          <w:tab w:val="left" w:pos="851"/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sz w:val="20"/>
          <w:szCs w:val="20"/>
        </w:rPr>
      </w:pPr>
      <w:r w:rsidRPr="00427F8E">
        <w:rPr>
          <w:rFonts w:ascii="Comic Sans MS" w:hAnsi="Comic Sans MS"/>
          <w:sz w:val="20"/>
          <w:szCs w:val="20"/>
        </w:rPr>
        <w:t xml:space="preserve">Exprimer les composantes du vecteur de Poynting </w:t>
      </w:r>
      <m:oMath>
        <m:acc>
          <m:accPr>
            <m:chr m:val="⃗"/>
            <m:ctrlPr>
              <w:rPr>
                <w:rFonts w:ascii="Cambria Math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hAnsi="Cambria Math"/>
                <w:sz w:val="20"/>
                <w:szCs w:val="20"/>
              </w:rPr>
              <m:t>R</m:t>
            </m:r>
          </m:e>
        </m:acc>
      </m:oMath>
      <w:r w:rsidRPr="00427F8E">
        <w:rPr>
          <w:rFonts w:ascii="Comic Sans MS" w:hAnsi="Comic Sans MS"/>
          <w:b/>
          <w:sz w:val="20"/>
          <w:szCs w:val="20"/>
        </w:rPr>
        <w:t> </w:t>
      </w:r>
      <w:r w:rsidRPr="00427F8E">
        <w:rPr>
          <w:rFonts w:ascii="Comic Sans MS" w:hAnsi="Comic Sans MS"/>
          <w:sz w:val="20"/>
          <w:szCs w:val="20"/>
        </w:rPr>
        <w:t>(M,</w:t>
      </w:r>
      <w:r w:rsidRPr="00427F8E">
        <w:rPr>
          <w:rFonts w:ascii="Comic Sans MS" w:hAnsi="Comic Sans MS"/>
          <w:i/>
          <w:sz w:val="20"/>
          <w:szCs w:val="20"/>
        </w:rPr>
        <w:t>t</w:t>
      </w:r>
      <w:r w:rsidRPr="00427F8E">
        <w:rPr>
          <w:rFonts w:ascii="Comic Sans MS" w:hAnsi="Comic Sans MS"/>
          <w:sz w:val="20"/>
          <w:szCs w:val="20"/>
        </w:rPr>
        <w:t>), son module et la valeur moyenne de ce module en M. Quelle est la relation entre &lt; w &gt; et &lt; </w:t>
      </w:r>
      <m:oMath>
        <m:acc>
          <m:accPr>
            <m:chr m:val="⃗"/>
            <m:ctrlPr>
              <w:rPr>
                <w:rFonts w:ascii="Cambria Math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hAnsi="Cambria Math"/>
                <w:sz w:val="20"/>
                <w:szCs w:val="20"/>
              </w:rPr>
              <m:t>R</m:t>
            </m:r>
          </m:e>
        </m:acc>
      </m:oMath>
      <w:r w:rsidRPr="00427F8E">
        <w:rPr>
          <w:rFonts w:ascii="Comic Sans MS" w:hAnsi="Comic Sans MS"/>
          <w:sz w:val="20"/>
          <w:szCs w:val="20"/>
        </w:rPr>
        <w:t> &gt; ? Interpréter physiquement cette relation.</w:t>
      </w:r>
    </w:p>
    <w:p w:rsidR="00E90BE5" w:rsidRPr="00427F8E" w:rsidRDefault="00E90BE5" w:rsidP="00E90BE5">
      <w:pPr>
        <w:keepLines/>
        <w:numPr>
          <w:ilvl w:val="0"/>
          <w:numId w:val="3"/>
        </w:numPr>
        <w:tabs>
          <w:tab w:val="left" w:pos="851"/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Beaucoup d’applications utilisent des photodiodes émettant dans l’infrarouge (télécommande de télévision par exemple). Alors que les photons ultra-violets sont plus énergétiques, montrer que pour un flux d’énergie donné, une salve de photons IR est plus efficace qu’une salve de photons UV. </w:t>
      </w:r>
    </w:p>
    <w:p w:rsidR="00E90BE5" w:rsidRDefault="00E90BE5" w:rsidP="005E5903">
      <w:pPr>
        <w:rPr>
          <w:rFonts w:ascii="Comic Sans MS" w:hAnsi="Comic Sans MS"/>
          <w:sz w:val="20"/>
        </w:rPr>
      </w:pPr>
    </w:p>
    <w:p w:rsidR="005E5903" w:rsidRDefault="005E5903" w:rsidP="005E5903">
      <w:pPr>
        <w:rPr>
          <w:rFonts w:ascii="Comic Sans MS" w:hAnsi="Comic Sans MS"/>
          <w:sz w:val="20"/>
        </w:rPr>
      </w:pPr>
    </w:p>
    <w:p w:rsidR="005E5903" w:rsidRDefault="005E5903" w:rsidP="005E5903">
      <w:pPr>
        <w:rPr>
          <w:rFonts w:ascii="Comic Sans MS" w:hAnsi="Comic Sans MS"/>
          <w:sz w:val="20"/>
        </w:rPr>
      </w:pPr>
    </w:p>
    <w:p w:rsidR="005E5903" w:rsidRDefault="005E5903" w:rsidP="005E5903">
      <w:pPr>
        <w:rPr>
          <w:rFonts w:ascii="Comic Sans MS" w:hAnsi="Comic Sans MS"/>
          <w:sz w:val="20"/>
        </w:rPr>
      </w:pPr>
    </w:p>
    <w:p w:rsidR="005E5903" w:rsidRDefault="005E5903" w:rsidP="005E5903">
      <w:pPr>
        <w:rPr>
          <w:rFonts w:ascii="Comic Sans MS" w:hAnsi="Comic Sans MS"/>
          <w:sz w:val="20"/>
        </w:rPr>
      </w:pPr>
    </w:p>
    <w:p w:rsidR="005E5903" w:rsidRDefault="005E5903" w:rsidP="005E5903">
      <w:pPr>
        <w:rPr>
          <w:rFonts w:ascii="Comic Sans MS" w:hAnsi="Comic Sans MS"/>
          <w:sz w:val="20"/>
        </w:rPr>
      </w:pPr>
    </w:p>
    <w:p w:rsidR="005E5903" w:rsidRDefault="005E5903" w:rsidP="005E5903">
      <w:pPr>
        <w:rPr>
          <w:rFonts w:ascii="Comic Sans MS" w:hAnsi="Comic Sans MS"/>
          <w:sz w:val="20"/>
        </w:rPr>
      </w:pPr>
    </w:p>
    <w:p w:rsidR="005E5903" w:rsidRDefault="005E5903" w:rsidP="005E5903">
      <w:pPr>
        <w:rPr>
          <w:rFonts w:ascii="Comic Sans MS" w:hAnsi="Comic Sans MS"/>
          <w:sz w:val="20"/>
        </w:rPr>
      </w:pPr>
    </w:p>
    <w:p w:rsidR="005E5903" w:rsidRDefault="005E5903" w:rsidP="005E5903">
      <w:pPr>
        <w:rPr>
          <w:rFonts w:ascii="Comic Sans MS" w:hAnsi="Comic Sans MS"/>
          <w:sz w:val="20"/>
        </w:rPr>
      </w:pPr>
    </w:p>
    <w:p w:rsidR="005E5903" w:rsidRDefault="005E5903" w:rsidP="005E5903">
      <w:pPr>
        <w:rPr>
          <w:rFonts w:ascii="Comic Sans MS" w:hAnsi="Comic Sans MS"/>
          <w:sz w:val="20"/>
        </w:rPr>
      </w:pPr>
    </w:p>
    <w:p w:rsidR="005E5903" w:rsidRDefault="005E5903" w:rsidP="005E5903">
      <w:pPr>
        <w:rPr>
          <w:rFonts w:ascii="Comic Sans MS" w:hAnsi="Comic Sans MS"/>
          <w:sz w:val="20"/>
        </w:rPr>
      </w:pPr>
    </w:p>
    <w:p w:rsidR="005E5903" w:rsidRDefault="005E5903" w:rsidP="005E5903">
      <w:pPr>
        <w:rPr>
          <w:rFonts w:ascii="Comic Sans MS" w:hAnsi="Comic Sans MS"/>
          <w:sz w:val="20"/>
        </w:rPr>
      </w:pPr>
    </w:p>
    <w:p w:rsidR="005E5903" w:rsidRDefault="005E5903" w:rsidP="005E5903">
      <w:pPr>
        <w:rPr>
          <w:rFonts w:ascii="Comic Sans MS" w:hAnsi="Comic Sans MS"/>
          <w:sz w:val="20"/>
        </w:rPr>
      </w:pPr>
    </w:p>
    <w:p w:rsidR="005E5903" w:rsidRDefault="005E5903" w:rsidP="005E5903">
      <w:pPr>
        <w:rPr>
          <w:rFonts w:ascii="Comic Sans MS" w:hAnsi="Comic Sans MS"/>
          <w:sz w:val="20"/>
        </w:rPr>
      </w:pPr>
    </w:p>
    <w:p w:rsidR="005E5903" w:rsidRDefault="005E5903" w:rsidP="005E5903">
      <w:pPr>
        <w:rPr>
          <w:rFonts w:ascii="Comic Sans MS" w:hAnsi="Comic Sans MS"/>
          <w:sz w:val="20"/>
        </w:rPr>
      </w:pPr>
    </w:p>
    <w:p w:rsidR="005E5903" w:rsidRDefault="005E5903" w:rsidP="005E5903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t>Exercice 2 : Télésiège (d’après un travail du GRIESP)</w:t>
      </w:r>
    </w:p>
    <w:p w:rsidR="005E5903" w:rsidRDefault="005E5903" w:rsidP="005E5903">
      <w:pPr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On donne quelques caractéristiques techniques d’un télésiège.</w:t>
      </w:r>
    </w:p>
    <w:p w:rsidR="005E5903" w:rsidRDefault="00F542B2" w:rsidP="005E5903">
      <w:pPr>
        <w:rPr>
          <w:rFonts w:ascii="Comic Sans MS" w:hAnsi="Comic Sans MS"/>
          <w:sz w:val="20"/>
        </w:rPr>
      </w:pPr>
      <w:r>
        <w:rPr>
          <w:rFonts w:ascii="Comic Sans MS" w:hAnsi="Comic Sans MS"/>
          <w:noProof/>
          <w:sz w:val="20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59.2pt;margin-top:277.4pt;width:36.5pt;height:11.8pt;z-index:251660288">
            <v:textbox style="mso-next-textbox:#_x0000_s1028">
              <w:txbxContent>
                <w:p w:rsidR="005E5903" w:rsidRDefault="005E5903" w:rsidP="005E5903"/>
              </w:txbxContent>
            </v:textbox>
          </v:shape>
        </w:pict>
      </w:r>
      <w:r w:rsidR="005E5903">
        <w:rPr>
          <w:rFonts w:ascii="Comic Sans MS" w:hAnsi="Comic Sans MS"/>
          <w:noProof/>
          <w:sz w:val="20"/>
          <w:lang w:eastAsia="fr-FR"/>
        </w:rPr>
        <w:drawing>
          <wp:inline distT="0" distB="0" distL="0" distR="0">
            <wp:extent cx="5760720" cy="3202534"/>
            <wp:effectExtent l="19050" t="0" r="0" b="0"/>
            <wp:docPr id="4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25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E5903">
        <w:rPr>
          <w:rFonts w:ascii="Comic Sans MS" w:hAnsi="Comic Sans MS"/>
          <w:noProof/>
          <w:sz w:val="20"/>
          <w:lang w:eastAsia="fr-FR"/>
        </w:rPr>
        <w:drawing>
          <wp:inline distT="0" distB="0" distL="0" distR="0">
            <wp:extent cx="5760720" cy="1603893"/>
            <wp:effectExtent l="19050" t="0" r="0" b="0"/>
            <wp:docPr id="8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6038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5903" w:rsidRPr="005E5903" w:rsidRDefault="005E5903" w:rsidP="005E5903">
      <w:pPr>
        <w:rPr>
          <w:rFonts w:ascii="Comic Sans MS" w:hAnsi="Comic Sans MS"/>
          <w:sz w:val="20"/>
        </w:rPr>
      </w:pPr>
      <w:r w:rsidRPr="005E5903">
        <w:rPr>
          <w:rFonts w:ascii="Comic Sans MS" w:hAnsi="Comic Sans MS"/>
          <w:sz w:val="20"/>
        </w:rPr>
        <w:t xml:space="preserve">Evaluer la puissance </w:t>
      </w:r>
      <w:r w:rsidR="0056128A">
        <w:rPr>
          <w:rFonts w:ascii="Comic Sans MS" w:hAnsi="Comic Sans MS"/>
          <w:sz w:val="20"/>
        </w:rPr>
        <w:t>mécanique mise en jeu</w:t>
      </w:r>
      <w:r w:rsidR="0028405A">
        <w:rPr>
          <w:rFonts w:ascii="Comic Sans MS" w:hAnsi="Comic Sans MS"/>
          <w:sz w:val="20"/>
        </w:rPr>
        <w:t xml:space="preserve"> par le télésiège</w:t>
      </w:r>
      <w:r w:rsidR="0056128A">
        <w:rPr>
          <w:rFonts w:ascii="Comic Sans MS" w:hAnsi="Comic Sans MS"/>
          <w:sz w:val="20"/>
        </w:rPr>
        <w:t xml:space="preserve"> pour transporter </w:t>
      </w:r>
      <w:r w:rsidR="0028405A">
        <w:rPr>
          <w:rFonts w:ascii="Comic Sans MS" w:hAnsi="Comic Sans MS"/>
          <w:sz w:val="20"/>
        </w:rPr>
        <w:t>les personnes</w:t>
      </w:r>
      <w:r>
        <w:rPr>
          <w:rFonts w:ascii="Comic Sans MS" w:hAnsi="Comic Sans MS"/>
          <w:sz w:val="20"/>
        </w:rPr>
        <w:t>.</w:t>
      </w:r>
    </w:p>
    <w:p w:rsidR="005E5903" w:rsidRDefault="005E5903" w:rsidP="005E5903">
      <w:pPr>
        <w:rPr>
          <w:rFonts w:ascii="Comic Sans MS" w:hAnsi="Comic Sans MS"/>
          <w:sz w:val="20"/>
        </w:rPr>
      </w:pPr>
    </w:p>
    <w:p w:rsidR="005E5903" w:rsidRDefault="005E5903" w:rsidP="005E5903">
      <w:pPr>
        <w:rPr>
          <w:rFonts w:ascii="Comic Sans MS" w:hAnsi="Comic Sans MS"/>
          <w:sz w:val="20"/>
        </w:rPr>
      </w:pPr>
    </w:p>
    <w:p w:rsidR="005E5903" w:rsidRDefault="005E5903" w:rsidP="005E5903">
      <w:pPr>
        <w:tabs>
          <w:tab w:val="left" w:pos="2987"/>
        </w:tabs>
        <w:rPr>
          <w:rFonts w:ascii="Comic Sans MS" w:hAnsi="Comic Sans MS"/>
          <w:sz w:val="20"/>
        </w:rPr>
      </w:pPr>
    </w:p>
    <w:p w:rsidR="005E5903" w:rsidRDefault="005E5903" w:rsidP="005E5903">
      <w:pPr>
        <w:tabs>
          <w:tab w:val="left" w:pos="2987"/>
        </w:tabs>
        <w:rPr>
          <w:rFonts w:ascii="Comic Sans MS" w:hAnsi="Comic Sans MS"/>
          <w:sz w:val="20"/>
        </w:rPr>
      </w:pPr>
    </w:p>
    <w:p w:rsidR="005E5903" w:rsidRDefault="005E5903" w:rsidP="005E5903">
      <w:pPr>
        <w:tabs>
          <w:tab w:val="left" w:pos="2987"/>
        </w:tabs>
        <w:rPr>
          <w:rFonts w:ascii="Comic Sans MS" w:hAnsi="Comic Sans MS"/>
          <w:sz w:val="20"/>
        </w:rPr>
      </w:pPr>
    </w:p>
    <w:p w:rsidR="00E90BE5" w:rsidRPr="00427F8E" w:rsidRDefault="00E90BE5" w:rsidP="00E90BE5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lastRenderedPageBreak/>
        <w:t>Exercice 1</w:t>
      </w:r>
    </w:p>
    <w:p w:rsidR="00E90BE5" w:rsidRPr="00A00573" w:rsidRDefault="00E90BE5" w:rsidP="00E90BE5">
      <w:pPr>
        <w:jc w:val="both"/>
        <w:rPr>
          <w:rFonts w:ascii="Comic Sans MS" w:hAnsi="Comic Sans MS"/>
          <w:b/>
          <w:i/>
          <w:color w:val="FF0000"/>
          <w:sz w:val="20"/>
          <w:szCs w:val="20"/>
        </w:rPr>
      </w:pPr>
      <w:r w:rsidRPr="00A00573">
        <w:rPr>
          <w:rFonts w:ascii="Comic Sans MS" w:hAnsi="Comic Sans MS"/>
          <w:color w:val="FF0000"/>
          <w:sz w:val="20"/>
          <w:szCs w:val="20"/>
        </w:rPr>
        <w:t xml:space="preserve">Une onde plane progressive électromagnétique (OPPEM) polarisée rectilignement a pour fréquence </w:t>
      </w:r>
      <m:oMath>
        <m:r>
          <w:rPr>
            <w:rFonts w:ascii="Cambria Math" w:hAnsi="Cambria Math"/>
            <w:color w:val="FF0000"/>
            <w:sz w:val="20"/>
            <w:szCs w:val="20"/>
          </w:rPr>
          <m:t>f</m:t>
        </m:r>
      </m:oMath>
      <w:r w:rsidRPr="00A00573">
        <w:rPr>
          <w:rFonts w:ascii="Comic Sans MS" w:hAnsi="Comic Sans MS"/>
          <w:color w:val="FF0000"/>
          <w:sz w:val="20"/>
          <w:szCs w:val="20"/>
        </w:rPr>
        <w:t xml:space="preserve"> et pour longueur d'onde </w:t>
      </w:r>
      <w:r w:rsidRPr="00A00573">
        <w:rPr>
          <w:rFonts w:ascii="Cambria Math" w:hAnsi="Cambria Math"/>
          <w:i/>
          <w:color w:val="FF0000"/>
          <w:sz w:val="20"/>
          <w:szCs w:val="20"/>
        </w:rPr>
        <w:t xml:space="preserve">𝜆 </w:t>
      </w:r>
      <w:r w:rsidRPr="00A00573">
        <w:rPr>
          <w:rFonts w:ascii="Comic Sans MS" w:hAnsi="Comic Sans MS"/>
          <w:color w:val="FF0000"/>
          <w:sz w:val="20"/>
          <w:szCs w:val="20"/>
        </w:rPr>
        <w:t xml:space="preserve">dans le vide. Elle se propage dans le vide dans la direction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  <w:color w:val="FF0000"/>
                <w:sz w:val="20"/>
                <w:szCs w:val="20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color w:val="FF0000"/>
                <w:sz w:val="20"/>
                <w:szCs w:val="20"/>
              </w:rPr>
              <m:t>u</m:t>
            </m:r>
          </m:e>
        </m:acc>
      </m:oMath>
      <w:r w:rsidRPr="00A00573">
        <w:rPr>
          <w:rFonts w:ascii="Comic Sans MS" w:hAnsi="Comic Sans MS"/>
          <w:color w:val="FF0000"/>
          <w:sz w:val="20"/>
          <w:szCs w:val="20"/>
        </w:rPr>
        <w:t xml:space="preserve"> du plan </w:t>
      </w:r>
      <w:r w:rsidRPr="00A00573">
        <w:rPr>
          <w:rFonts w:ascii="Comic Sans MS" w:hAnsi="Comic Sans MS"/>
          <w:i/>
          <w:color w:val="FF0000"/>
          <w:sz w:val="20"/>
          <w:szCs w:val="20"/>
        </w:rPr>
        <w:t>x</w:t>
      </w:r>
      <w:r w:rsidRPr="00A00573">
        <w:rPr>
          <w:rFonts w:ascii="Comic Sans MS" w:hAnsi="Comic Sans MS"/>
          <w:color w:val="FF0000"/>
          <w:sz w:val="20"/>
          <w:szCs w:val="20"/>
        </w:rPr>
        <w:t>O</w:t>
      </w:r>
      <w:r w:rsidRPr="00A00573">
        <w:rPr>
          <w:rFonts w:ascii="Comic Sans MS" w:hAnsi="Comic Sans MS"/>
          <w:i/>
          <w:color w:val="FF0000"/>
          <w:sz w:val="20"/>
          <w:szCs w:val="20"/>
        </w:rPr>
        <w:t>y</w:t>
      </w:r>
      <w:r w:rsidRPr="00A00573">
        <w:rPr>
          <w:rFonts w:ascii="Comic Sans MS" w:hAnsi="Comic Sans MS"/>
          <w:color w:val="FF0000"/>
          <w:sz w:val="20"/>
          <w:szCs w:val="20"/>
        </w:rPr>
        <w:t xml:space="preserve"> faisant avec l'axe </w:t>
      </w:r>
      <w:r w:rsidRPr="00A00573">
        <w:rPr>
          <w:rFonts w:ascii="Comic Sans MS" w:hAnsi="Comic Sans MS"/>
          <w:b/>
          <w:color w:val="FF0000"/>
          <w:sz w:val="20"/>
          <w:szCs w:val="20"/>
        </w:rPr>
        <w:t>O</w:t>
      </w:r>
      <w:r w:rsidRPr="00A00573">
        <w:rPr>
          <w:rFonts w:ascii="Comic Sans MS" w:hAnsi="Comic Sans MS"/>
          <w:b/>
          <w:i/>
          <w:color w:val="FF0000"/>
          <w:sz w:val="20"/>
          <w:szCs w:val="20"/>
        </w:rPr>
        <w:t>x</w:t>
      </w:r>
      <w:r w:rsidRPr="00A00573">
        <w:rPr>
          <w:rFonts w:ascii="Comic Sans MS" w:hAnsi="Comic Sans MS"/>
          <w:color w:val="FF0000"/>
          <w:sz w:val="20"/>
          <w:szCs w:val="20"/>
        </w:rPr>
        <w:t xml:space="preserve"> l'angle </w:t>
      </w:r>
      <w:r w:rsidRPr="00A00573">
        <w:rPr>
          <w:rFonts w:ascii="Cambria Math" w:hAnsi="Cambria Math"/>
          <w:i/>
          <w:color w:val="FF0000"/>
          <w:sz w:val="20"/>
          <w:szCs w:val="20"/>
        </w:rPr>
        <w:t>𝛼</w:t>
      </w:r>
      <w:r w:rsidRPr="00A00573">
        <w:rPr>
          <w:rFonts w:ascii="Comic Sans MS" w:hAnsi="Comic Sans MS"/>
          <w:color w:val="FF0000"/>
          <w:sz w:val="20"/>
          <w:szCs w:val="20"/>
        </w:rPr>
        <w:t>.</w:t>
      </w:r>
      <w:r w:rsidRPr="00A00573">
        <w:rPr>
          <w:rFonts w:ascii="Comic Sans MS" w:hAnsi="Comic Sans MS"/>
          <w:color w:val="FF0000"/>
          <w:sz w:val="20"/>
          <w:szCs w:val="20"/>
        </w:rPr>
        <w:tab/>
      </w:r>
      <w:r w:rsidRPr="00A00573">
        <w:rPr>
          <w:rFonts w:ascii="Comic Sans MS" w:hAnsi="Comic Sans MS"/>
          <w:color w:val="FF0000"/>
          <w:sz w:val="20"/>
          <w:szCs w:val="20"/>
        </w:rPr>
        <w:br/>
        <w:t xml:space="preserve">Le vecteur </w:t>
      </w:r>
      <m:oMath>
        <m:acc>
          <m:accPr>
            <m:chr m:val="⃗"/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acc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E</m:t>
            </m:r>
          </m:e>
        </m:acc>
      </m:oMath>
      <w:r w:rsidRPr="00A00573">
        <w:rPr>
          <w:rFonts w:ascii="Comic Sans MS" w:hAnsi="Comic Sans MS"/>
          <w:color w:val="FF0000"/>
          <w:sz w:val="20"/>
          <w:szCs w:val="20"/>
        </w:rPr>
        <w:t xml:space="preserve"> est parallèle à Oz et d’amplitude maximal </w:t>
      </w:r>
      <m:oMath>
        <m:sSub>
          <m:sSubPr>
            <m:ctrlPr>
              <w:rPr>
                <w:rFonts w:ascii="Cambria Math" w:hAnsi="Comic Sans MS"/>
                <w:color w:val="FF0000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FF0000"/>
                <w:sz w:val="20"/>
                <w:szCs w:val="20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omic Sans MS"/>
                <w:color w:val="FF0000"/>
                <w:sz w:val="20"/>
                <w:szCs w:val="20"/>
              </w:rPr>
              <m:t>0</m:t>
            </m:r>
          </m:sub>
        </m:sSub>
      </m:oMath>
      <w:r w:rsidRPr="00A00573">
        <w:rPr>
          <w:rFonts w:ascii="Comic Sans MS" w:hAnsi="Comic Sans MS"/>
          <w:color w:val="FF0000"/>
          <w:sz w:val="20"/>
          <w:szCs w:val="20"/>
        </w:rPr>
        <w:t>.</w:t>
      </w:r>
    </w:p>
    <w:p w:rsidR="0022000A" w:rsidRPr="0022000A" w:rsidRDefault="00F542B2" w:rsidP="0022000A">
      <w:pPr>
        <w:keepLines/>
        <w:tabs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color w:val="FF0000"/>
          <w:sz w:val="20"/>
          <w:szCs w:val="20"/>
        </w:rPr>
      </w:pPr>
      <m:oMath>
        <m:acc>
          <m:accPr>
            <m:chr m:val="⃗"/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acc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k</m:t>
            </m:r>
          </m:e>
        </m:acc>
        <m:r>
          <w:rPr>
            <w:rFonts w:ascii="Cambria Math" w:hAnsi="Cambria Math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  <w:szCs w:val="20"/>
              </w:rPr>
              <m:t>2π</m:t>
            </m:r>
          </m:num>
          <m:den>
            <m:r>
              <w:rPr>
                <w:rFonts w:ascii="Cambria Math" w:hAnsi="Cambria Math"/>
                <w:color w:val="FF0000"/>
                <w:sz w:val="20"/>
                <w:szCs w:val="20"/>
              </w:rPr>
              <m:t>λ</m:t>
            </m:r>
          </m:den>
        </m:f>
        <m:d>
          <m:d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cosα</m:t>
                  </m:r>
                </m:e>
              </m:mr>
              <m:m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sinα</m:t>
                  </m:r>
                </m:e>
              </m:mr>
              <m:m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0</m:t>
                  </m:r>
                </m:e>
              </m:mr>
            </m:m>
          </m:e>
        </m:d>
      </m:oMath>
      <w:r w:rsidR="00E90BE5" w:rsidRPr="00A00573">
        <w:rPr>
          <w:rFonts w:ascii="Comic Sans MS" w:eastAsiaTheme="minorEastAsia" w:hAnsi="Comic Sans MS"/>
          <w:color w:val="FF0000"/>
          <w:sz w:val="20"/>
          <w:szCs w:val="20"/>
        </w:rPr>
        <w:t xml:space="preserve"> et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E</m:t>
            </m:r>
          </m:e>
        </m:acc>
        <m:r>
          <w:rPr>
            <w:rFonts w:ascii="Cambria Math" w:eastAsiaTheme="minorEastAsia" w:hAnsi="Cambria Math"/>
            <w:color w:val="FF0000"/>
            <w:sz w:val="20"/>
            <w:szCs w:val="20"/>
          </w:rPr>
          <m:t>=</m:t>
        </m:r>
        <m:sSub>
          <m:sSubPr>
            <m:ctrlPr>
              <w:rPr>
                <w:rFonts w:ascii="Cambria Math" w:hAnsi="Comic Sans MS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E</m:t>
            </m:r>
          </m:e>
          <m:sub>
            <m:r>
              <w:rPr>
                <w:rFonts w:ascii="Cambria Math" w:hAnsi="Comic Sans MS"/>
                <w:color w:val="FF0000"/>
                <w:sz w:val="20"/>
                <w:szCs w:val="20"/>
              </w:rPr>
              <m:t>0</m:t>
            </m:r>
          </m:sub>
        </m:sSub>
        <m:r>
          <w:rPr>
            <w:rFonts w:ascii="Cambria Math" w:hAnsi="Comic Sans MS"/>
            <w:color w:val="FF0000"/>
            <w:sz w:val="20"/>
            <w:szCs w:val="20"/>
          </w:rPr>
          <m:t>cos</m:t>
        </m:r>
        <m:d>
          <m:dPr>
            <m:ctrlPr>
              <w:rPr>
                <w:rFonts w:ascii="Cambria Math" w:hAnsi="Comic Sans MS"/>
                <w:i/>
                <w:color w:val="FF0000"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ω</m:t>
            </m:r>
            <m:r>
              <w:rPr>
                <w:rFonts w:ascii="Cambria Math" w:hAnsi="Comic Sans MS"/>
                <w:color w:val="FF0000"/>
                <w:sz w:val="20"/>
                <w:szCs w:val="20"/>
              </w:rPr>
              <m:t>t</m:t>
            </m:r>
            <m:r>
              <w:rPr>
                <w:rFonts w:ascii="Cambria Math" w:hAnsi="Comic Sans MS"/>
                <w:color w:val="FF0000"/>
                <w:sz w:val="20"/>
                <w:szCs w:val="20"/>
              </w:rPr>
              <m:t>-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iCs/>
                    <w:color w:val="FF0000"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k</m:t>
                </m:r>
              </m:e>
            </m:acc>
            <m:r>
              <w:rPr>
                <w:rFonts w:ascii="Cambria Math" w:hAnsi="Cambria Math"/>
                <w:color w:val="FF0000"/>
                <w:sz w:val="20"/>
                <w:szCs w:val="20"/>
              </w:rPr>
              <m:t>.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iCs/>
                    <w:color w:val="FF0000"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OM</m:t>
                </m:r>
              </m:e>
            </m:acc>
            <m:r>
              <w:rPr>
                <w:rFonts w:ascii="Cambria Math" w:hAnsi="Cambria Math"/>
                <w:color w:val="FF0000"/>
                <w:sz w:val="20"/>
                <w:szCs w:val="20"/>
              </w:rPr>
              <m:t>+ϕ</m:t>
            </m:r>
            <m:ctrlPr>
              <w:rPr>
                <w:rFonts w:ascii="Cambria Math" w:hAnsi="Cambria Math"/>
                <w:i/>
                <w:iCs/>
                <w:color w:val="FF0000"/>
                <w:sz w:val="20"/>
                <w:szCs w:val="20"/>
              </w:rPr>
            </m:ctrlPr>
          </m:e>
        </m:d>
        <m:acc>
          <m:accPr>
            <m:chr m:val="⃗"/>
            <m:ctrlPr>
              <w:rPr>
                <w:rFonts w:ascii="Cambria Math" w:hAnsi="Cambria Math"/>
                <w:i/>
                <w:iCs/>
                <w:color w:val="FF0000"/>
                <w:sz w:val="20"/>
                <w:szCs w:val="2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iCs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u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z</m:t>
                </m:r>
              </m:sub>
            </m:sSub>
          </m:e>
        </m:acc>
        <m:r>
          <w:rPr>
            <w:rFonts w:ascii="Cambria Math" w:hAnsi="Cambria Math"/>
            <w:color w:val="FF0000"/>
            <w:sz w:val="20"/>
            <w:szCs w:val="20"/>
          </w:rPr>
          <m:t>,</m:t>
        </m:r>
      </m:oMath>
    </w:p>
    <w:p w:rsidR="00E90BE5" w:rsidRPr="00A00573" w:rsidRDefault="0022000A" w:rsidP="0022000A">
      <w:pPr>
        <w:keepLines/>
        <w:tabs>
          <w:tab w:val="center" w:pos="5103"/>
          <w:tab w:val="right" w:pos="10093"/>
        </w:tabs>
        <w:spacing w:after="0" w:line="240" w:lineRule="auto"/>
        <w:ind w:left="851"/>
        <w:jc w:val="both"/>
        <w:rPr>
          <w:rFonts w:ascii="Comic Sans MS" w:hAnsi="Comic Sans MS"/>
          <w:color w:val="FF0000"/>
          <w:sz w:val="20"/>
          <w:szCs w:val="20"/>
        </w:rPr>
      </w:pPr>
      <m:oMathPara>
        <m:oMath>
          <m:r>
            <w:rPr>
              <w:rFonts w:ascii="Cambria Math" w:hAnsi="Cambria Math"/>
              <w:color w:val="FF0000"/>
              <w:sz w:val="20"/>
              <w:szCs w:val="20"/>
            </w:rPr>
            <m:t xml:space="preserve"> 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accPr>
            <m:e>
              <m:bar>
                <m:bar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bar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E</m:t>
                  </m:r>
                </m:e>
              </m:bar>
            </m:e>
          </m:acc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=</m:t>
          </m:r>
          <m:d>
            <m:d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0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omic Sans MS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omic Sans MS"/>
                            <w:color w:val="FF0000"/>
                            <w:sz w:val="20"/>
                            <w:szCs w:val="20"/>
                          </w:rPr>
                          <m:t>0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 w:cs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omic Sans MS"/>
                            <w:color w:val="FF0000"/>
                            <w:sz w:val="20"/>
                            <w:szCs w:val="20"/>
                          </w:rPr>
                          <m:t>exp</m:t>
                        </m:r>
                        <m:ctrlPr>
                          <w:rPr>
                            <w:rFonts w:ascii="Cambria Math" w:hAnsi="Comic Sans MS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omic Sans MS"/>
                                <w:i/>
                                <w:color w:val="FF0000"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omic Sans MS"/>
                                <w:color w:val="FF0000"/>
                                <w:sz w:val="20"/>
                                <w:szCs w:val="20"/>
                              </w:rPr>
                              <m:t>j</m:t>
                            </m:r>
                            <m:d>
                              <m:dPr>
                                <m:ctrlPr>
                                  <w:rPr>
                                    <w:rFonts w:ascii="Cambria Math" w:hAnsi="Comic Sans MS"/>
                                    <w:i/>
                                    <w:color w:val="FF0000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color w:val="FF0000"/>
                                    <w:sz w:val="20"/>
                                    <w:szCs w:val="20"/>
                                  </w:rPr>
                                  <m:t>ω</m:t>
                                </m:r>
                                <m:r>
                                  <w:rPr>
                                    <w:rFonts w:ascii="Cambria Math" w:hAnsi="Comic Sans MS"/>
                                    <w:color w:val="FF0000"/>
                                    <w:sz w:val="20"/>
                                    <w:szCs w:val="20"/>
                                  </w:rPr>
                                  <m:t>t</m:t>
                                </m:r>
                                <m:r>
                                  <w:rPr>
                                    <w:rFonts w:ascii="Cambria Math" w:hAnsi="Comic Sans MS"/>
                                    <w:color w:val="FF0000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  <w:color w:val="FF0000"/>
                                        <w:sz w:val="20"/>
                                        <w:szCs w:val="20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0"/>
                                        <w:szCs w:val="20"/>
                                      </w:rPr>
                                      <m:t>k</m:t>
                                    </m:r>
                                  </m:e>
                                </m:acc>
                                <m:r>
                                  <w:rPr>
                                    <w:rFonts w:ascii="Cambria Math" w:hAnsi="Cambria Math"/>
                                    <w:color w:val="FF0000"/>
                                    <w:sz w:val="20"/>
                                    <w:szCs w:val="20"/>
                                  </w:rPr>
                                  <m:t>.</m:t>
                                </m:r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  <w:color w:val="FF0000"/>
                                        <w:sz w:val="20"/>
                                        <w:szCs w:val="20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0"/>
                                        <w:szCs w:val="20"/>
                                      </w:rPr>
                                      <m:t>OM</m:t>
                                    </m:r>
                                  </m:e>
                                </m:acc>
                                <m:r>
                                  <w:rPr>
                                    <w:rFonts w:ascii="Cambria Math" w:hAnsi="Cambria Math"/>
                                    <w:color w:val="FF0000"/>
                                    <w:sz w:val="20"/>
                                    <w:szCs w:val="20"/>
                                  </w:rPr>
                                  <m:t>+ϕ</m:t>
                                </m:r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  <w:color w:val="FF0000"/>
                                    <w:sz w:val="20"/>
                                    <w:szCs w:val="20"/>
                                  </w:rPr>
                                </m:ctrlPr>
                              </m:e>
                            </m:d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m:ctrlPr>
                          </m:e>
                        </m:d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e>
                    </m:func>
                  </m:e>
                </m:mr>
              </m:m>
            </m:e>
          </m:d>
          <m:r>
            <w:rPr>
              <w:rFonts w:ascii="Cambria Math" w:hAnsi="Cambria Math"/>
              <w:color w:val="FF0000"/>
              <w:sz w:val="20"/>
              <w:szCs w:val="20"/>
            </w:rPr>
            <m:t>=</m:t>
          </m:r>
          <m:d>
            <m:d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0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omic Sans MS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omic Sans MS"/>
                            <w:color w:val="FF0000"/>
                            <w:sz w:val="20"/>
                            <w:szCs w:val="20"/>
                          </w:rPr>
                          <m:t>0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 w:cs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omic Sans MS"/>
                            <w:color w:val="FF0000"/>
                            <w:sz w:val="20"/>
                            <w:szCs w:val="20"/>
                          </w:rPr>
                          <m:t>exp</m:t>
                        </m:r>
                        <m:ctrlPr>
                          <w:rPr>
                            <w:rFonts w:ascii="Cambria Math" w:hAnsi="Comic Sans MS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omic Sans MS"/>
                                <w:i/>
                                <w:color w:val="FF0000"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omic Sans MS"/>
                                <w:color w:val="FF0000"/>
                                <w:sz w:val="20"/>
                                <w:szCs w:val="20"/>
                              </w:rPr>
                              <m:t>j</m:t>
                            </m:r>
                            <m:d>
                              <m:dPr>
                                <m:ctrlPr>
                                  <w:rPr>
                                    <w:rFonts w:ascii="Cambria Math" w:hAnsi="Comic Sans MS"/>
                                    <w:i/>
                                    <w:color w:val="FF0000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color w:val="FF0000"/>
                                    <w:sz w:val="20"/>
                                    <w:szCs w:val="20"/>
                                  </w:rPr>
                                  <m:t>ω</m:t>
                                </m:r>
                                <m:r>
                                  <w:rPr>
                                    <w:rFonts w:ascii="Cambria Math" w:hAnsi="Comic Sans MS"/>
                                    <w:color w:val="FF0000"/>
                                    <w:sz w:val="20"/>
                                    <w:szCs w:val="20"/>
                                  </w:rPr>
                                  <m:t>t</m:t>
                                </m:r>
                                <m:r>
                                  <w:rPr>
                                    <w:rFonts w:ascii="Cambria Math" w:hAnsi="Comic Sans MS"/>
                                    <w:color w:val="FF0000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w:rPr>
                                    <w:rFonts w:ascii="Cambria Math" w:hAnsi="Cambria Math"/>
                                    <w:color w:val="FF0000"/>
                                    <w:sz w:val="20"/>
                                    <w:szCs w:val="20"/>
                                  </w:rPr>
                                  <m:t>kcosαx+ksinαy+ϕ</m:t>
                                </m:r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  <w:color w:val="FF0000"/>
                                    <w:sz w:val="20"/>
                                    <w:szCs w:val="20"/>
                                  </w:rPr>
                                </m:ctrlPr>
                              </m:e>
                            </m:d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m:ctrlPr>
                          </m:e>
                        </m:d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e>
                    </m:func>
                  </m:e>
                </m:mr>
              </m:m>
            </m:e>
          </m:d>
        </m:oMath>
      </m:oMathPara>
    </w:p>
    <w:p w:rsidR="00E90BE5" w:rsidRPr="00A00573" w:rsidRDefault="00E90BE5" w:rsidP="0022000A">
      <w:pPr>
        <w:keepLines/>
        <w:tabs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color w:val="FF0000"/>
          <w:sz w:val="20"/>
          <w:szCs w:val="20"/>
        </w:rPr>
      </w:pPr>
      <w:r w:rsidRPr="00A00573">
        <w:rPr>
          <w:rFonts w:ascii="Comic Sans MS" w:hAnsi="Comic Sans MS"/>
          <w:color w:val="FF0000"/>
          <w:sz w:val="20"/>
          <w:szCs w:val="20"/>
        </w:rPr>
        <w:t>A partir de l’équation de Maxwell-Faraday on obtient l’expression du champ magnétique :</w:t>
      </w:r>
    </w:p>
    <w:p w:rsidR="00E90BE5" w:rsidRPr="00A00573" w:rsidRDefault="00F542B2" w:rsidP="00E90BE5">
      <w:pPr>
        <w:keepLines/>
        <w:tabs>
          <w:tab w:val="center" w:pos="5103"/>
          <w:tab w:val="right" w:pos="10093"/>
        </w:tabs>
        <w:spacing w:after="0" w:line="240" w:lineRule="auto"/>
        <w:ind w:left="851"/>
        <w:jc w:val="both"/>
        <w:rPr>
          <w:rFonts w:ascii="Comic Sans MS" w:eastAsiaTheme="minorEastAsia" w:hAnsi="Comic Sans MS"/>
          <w:color w:val="FF0000"/>
          <w:sz w:val="20"/>
          <w:szCs w:val="20"/>
        </w:rPr>
      </w:pPr>
      <m:oMathPara>
        <m:oMath>
          <m:acc>
            <m:accPr>
              <m:chr m:val="⃗"/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accPr>
            <m:e>
              <m:bar>
                <m:barPr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bar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B</m:t>
                  </m:r>
                </m:e>
              </m:bar>
            </m:e>
          </m:acc>
          <m:r>
            <w:rPr>
              <w:rFonts w:ascii="Cambria Math" w:hAnsi="Cambria Math"/>
              <w:color w:val="FF0000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fPr>
            <m:num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k</m:t>
                  </m:r>
                </m:e>
              </m:acc>
            </m:num>
            <m:den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ω</m:t>
              </m:r>
            </m:den>
          </m:f>
          <m:r>
            <w:rPr>
              <w:rFonts w:ascii="Cambria Math" w:hAnsi="Cambria Math"/>
              <w:color w:val="FF0000"/>
              <w:sz w:val="20"/>
              <w:szCs w:val="20"/>
            </w:rPr>
            <m:t>∧</m:t>
          </m:r>
          <m:acc>
            <m:accPr>
              <m:chr m:val="⃗"/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accPr>
            <m:e>
              <m:bar>
                <m:barPr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bar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E</m:t>
                  </m:r>
                </m:e>
              </m:bar>
            </m:e>
          </m:acc>
          <m:r>
            <w:rPr>
              <w:rFonts w:ascii="Cambria Math" w:hAnsi="Cambria Math"/>
              <w:color w:val="FF0000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2π</m:t>
              </m:r>
            </m:num>
            <m:den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c</m:t>
              </m:r>
            </m:den>
          </m:f>
          <m:d>
            <m:d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cosα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sinα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  <w:color w:val="FF0000"/>
              <w:sz w:val="20"/>
              <w:szCs w:val="20"/>
            </w:rPr>
            <m:t>∧</m:t>
          </m:r>
          <m:d>
            <m:d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0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omic Sans MS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omic Sans MS"/>
                            <w:color w:val="FF0000"/>
                            <w:sz w:val="20"/>
                            <w:szCs w:val="20"/>
                          </w:rPr>
                          <m:t>0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 w:cs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omic Sans MS"/>
                            <w:color w:val="FF0000"/>
                            <w:sz w:val="20"/>
                            <w:szCs w:val="20"/>
                          </w:rPr>
                          <m:t>exp</m:t>
                        </m:r>
                        <m:ctrlPr>
                          <w:rPr>
                            <w:rFonts w:ascii="Cambria Math" w:hAnsi="Comic Sans MS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omic Sans MS"/>
                                <w:i/>
                                <w:color w:val="FF0000"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omic Sans MS"/>
                                <w:color w:val="FF0000"/>
                                <w:sz w:val="20"/>
                                <w:szCs w:val="20"/>
                              </w:rPr>
                              <m:t>j</m:t>
                            </m:r>
                            <m:d>
                              <m:dPr>
                                <m:ctrlPr>
                                  <w:rPr>
                                    <w:rFonts w:ascii="Cambria Math" w:hAnsi="Comic Sans MS"/>
                                    <w:i/>
                                    <w:color w:val="FF0000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color w:val="FF0000"/>
                                    <w:sz w:val="20"/>
                                    <w:szCs w:val="20"/>
                                  </w:rPr>
                                  <m:t>ω</m:t>
                                </m:r>
                                <m:r>
                                  <w:rPr>
                                    <w:rFonts w:ascii="Cambria Math" w:hAnsi="Comic Sans MS"/>
                                    <w:color w:val="FF0000"/>
                                    <w:sz w:val="20"/>
                                    <w:szCs w:val="20"/>
                                  </w:rPr>
                                  <m:t>t</m:t>
                                </m:r>
                                <m:r>
                                  <w:rPr>
                                    <w:rFonts w:ascii="Cambria Math" w:hAnsi="Comic Sans MS"/>
                                    <w:color w:val="FF0000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  <w:color w:val="FF0000"/>
                                        <w:sz w:val="20"/>
                                        <w:szCs w:val="20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0"/>
                                        <w:szCs w:val="20"/>
                                      </w:rPr>
                                      <m:t>k</m:t>
                                    </m:r>
                                  </m:e>
                                </m:acc>
                                <m:r>
                                  <w:rPr>
                                    <w:rFonts w:ascii="Cambria Math" w:hAnsi="Cambria Math"/>
                                    <w:color w:val="FF0000"/>
                                    <w:sz w:val="20"/>
                                    <w:szCs w:val="20"/>
                                  </w:rPr>
                                  <m:t>.</m:t>
                                </m:r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  <w:color w:val="FF0000"/>
                                        <w:sz w:val="20"/>
                                        <w:szCs w:val="20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0"/>
                                        <w:szCs w:val="20"/>
                                      </w:rPr>
                                      <m:t>OM</m:t>
                                    </m:r>
                                  </m:e>
                                </m:acc>
                                <m:r>
                                  <w:rPr>
                                    <w:rFonts w:ascii="Cambria Math" w:hAnsi="Cambria Math"/>
                                    <w:color w:val="FF0000"/>
                                    <w:sz w:val="20"/>
                                    <w:szCs w:val="20"/>
                                  </w:rPr>
                                  <m:t>+ϕ</m:t>
                                </m:r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  <w:color w:val="FF0000"/>
                                    <w:sz w:val="20"/>
                                    <w:szCs w:val="20"/>
                                  </w:rPr>
                                </m:ctrlPr>
                              </m:e>
                            </m:d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m:ctrlPr>
                          </m:e>
                        </m:d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e>
                    </m:func>
                  </m:e>
                </m:mr>
              </m:m>
            </m:e>
          </m:d>
        </m:oMath>
      </m:oMathPara>
    </w:p>
    <w:p w:rsidR="00E90BE5" w:rsidRPr="00A00573" w:rsidRDefault="00F542B2" w:rsidP="00E90BE5">
      <w:pPr>
        <w:keepLines/>
        <w:tabs>
          <w:tab w:val="center" w:pos="5103"/>
          <w:tab w:val="right" w:pos="10093"/>
        </w:tabs>
        <w:spacing w:after="0" w:line="240" w:lineRule="auto"/>
        <w:ind w:left="851"/>
        <w:jc w:val="both"/>
        <w:rPr>
          <w:rFonts w:ascii="Comic Sans MS" w:eastAsiaTheme="minorEastAsia" w:hAnsi="Comic Sans MS"/>
          <w:color w:val="FF0000"/>
          <w:sz w:val="20"/>
          <w:szCs w:val="20"/>
        </w:rPr>
      </w:pPr>
      <m:oMathPara>
        <m:oMath>
          <m:acc>
            <m:accPr>
              <m:chr m:val="⃗"/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accPr>
            <m:e>
              <m:bar>
                <m:barPr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bar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B</m:t>
                  </m:r>
                </m:e>
              </m:bar>
            </m:e>
          </m:acc>
          <m:r>
            <w:rPr>
              <w:rFonts w:ascii="Cambria Math" w:hAnsi="Cambria Math"/>
              <w:color w:val="FF0000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1</m:t>
              </m:r>
            </m:num>
            <m:den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c</m:t>
              </m:r>
            </m:den>
          </m:f>
          <m:d>
            <m:d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omic Sans MS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omic Sans MS"/>
                            <w:color w:val="FF0000"/>
                            <w:sz w:val="20"/>
                            <w:szCs w:val="20"/>
                          </w:rPr>
                          <m:t>0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 w:cs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omic Sans MS"/>
                            <w:color w:val="FF0000"/>
                            <w:sz w:val="20"/>
                            <w:szCs w:val="20"/>
                          </w:rPr>
                          <m:t>sin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α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omic Sans MS"/>
                            <w:color w:val="FF0000"/>
                            <w:sz w:val="20"/>
                            <w:szCs w:val="20"/>
                          </w:rPr>
                          <m:t>exp</m:t>
                        </m:r>
                        <m:ctrlPr>
                          <w:rPr>
                            <w:rFonts w:ascii="Cambria Math" w:hAnsi="Comic Sans MS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omic Sans MS"/>
                                <w:i/>
                                <w:color w:val="FF0000"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omic Sans MS"/>
                                <w:color w:val="FF0000"/>
                                <w:sz w:val="20"/>
                                <w:szCs w:val="20"/>
                              </w:rPr>
                              <m:t>j</m:t>
                            </m:r>
                            <m:d>
                              <m:dPr>
                                <m:ctrlPr>
                                  <w:rPr>
                                    <w:rFonts w:ascii="Cambria Math" w:hAnsi="Comic Sans MS"/>
                                    <w:i/>
                                    <w:color w:val="FF0000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color w:val="FF0000"/>
                                    <w:sz w:val="20"/>
                                    <w:szCs w:val="20"/>
                                  </w:rPr>
                                  <m:t>ω</m:t>
                                </m:r>
                                <m:r>
                                  <w:rPr>
                                    <w:rFonts w:ascii="Cambria Math" w:hAnsi="Comic Sans MS"/>
                                    <w:color w:val="FF0000"/>
                                    <w:sz w:val="20"/>
                                    <w:szCs w:val="20"/>
                                  </w:rPr>
                                  <m:t>t</m:t>
                                </m:r>
                                <m:r>
                                  <w:rPr>
                                    <w:rFonts w:ascii="Cambria Math" w:hAnsi="Comic Sans MS"/>
                                    <w:color w:val="FF0000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  <w:color w:val="FF0000"/>
                                        <w:sz w:val="20"/>
                                        <w:szCs w:val="20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0"/>
                                        <w:szCs w:val="20"/>
                                      </w:rPr>
                                      <m:t>k</m:t>
                                    </m:r>
                                  </m:e>
                                </m:acc>
                                <m:r>
                                  <w:rPr>
                                    <w:rFonts w:ascii="Cambria Math" w:hAnsi="Cambria Math"/>
                                    <w:color w:val="FF0000"/>
                                    <w:sz w:val="20"/>
                                    <w:szCs w:val="20"/>
                                  </w:rPr>
                                  <m:t>.</m:t>
                                </m:r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  <w:color w:val="FF0000"/>
                                        <w:sz w:val="20"/>
                                        <w:szCs w:val="20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0"/>
                                        <w:szCs w:val="20"/>
                                      </w:rPr>
                                      <m:t>OM</m:t>
                                    </m:r>
                                  </m:e>
                                </m:acc>
                                <m:r>
                                  <w:rPr>
                                    <w:rFonts w:ascii="Cambria Math" w:hAnsi="Cambria Math"/>
                                    <w:color w:val="FF0000"/>
                                    <w:sz w:val="20"/>
                                    <w:szCs w:val="20"/>
                                  </w:rPr>
                                  <m:t>+ϕ</m:t>
                                </m:r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  <w:color w:val="FF0000"/>
                                    <w:sz w:val="20"/>
                                    <w:szCs w:val="20"/>
                                  </w:rPr>
                                </m:ctrlPr>
                              </m:e>
                            </m:d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m:ctrlPr>
                          </m:e>
                        </m:d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e>
                    </m:func>
                  </m:e>
                </m:mr>
                <m:m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omic Sans MS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omic Sans MS"/>
                            <w:color w:val="FF0000"/>
                            <w:sz w:val="20"/>
                            <w:szCs w:val="20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omic Sans MS"/>
                        <w:color w:val="FF0000"/>
                        <w:sz w:val="20"/>
                        <w:szCs w:val="20"/>
                      </w:rPr>
                      <m:t>cos</m:t>
                    </m:r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α</m:t>
                    </m:r>
                    <m:func>
                      <m:funcPr>
                        <m:ctrlPr>
                          <w:rPr>
                            <w:rFonts w:ascii="Cambria Math" w:hAnsi="Cambria Math" w:cs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omic Sans MS"/>
                            <w:color w:val="FF0000"/>
                            <w:sz w:val="20"/>
                            <w:szCs w:val="20"/>
                          </w:rPr>
                          <m:t>exp</m:t>
                        </m:r>
                        <m:ctrlPr>
                          <w:rPr>
                            <w:rFonts w:ascii="Cambria Math" w:hAnsi="Comic Sans MS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omic Sans MS"/>
                                <w:i/>
                                <w:color w:val="FF0000"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omic Sans MS"/>
                                <w:color w:val="FF0000"/>
                                <w:sz w:val="20"/>
                                <w:szCs w:val="20"/>
                              </w:rPr>
                              <m:t>j</m:t>
                            </m:r>
                            <m:d>
                              <m:dPr>
                                <m:ctrlPr>
                                  <w:rPr>
                                    <w:rFonts w:ascii="Cambria Math" w:hAnsi="Comic Sans MS"/>
                                    <w:i/>
                                    <w:color w:val="FF0000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color w:val="FF0000"/>
                                    <w:sz w:val="20"/>
                                    <w:szCs w:val="20"/>
                                  </w:rPr>
                                  <m:t>ω</m:t>
                                </m:r>
                                <m:r>
                                  <w:rPr>
                                    <w:rFonts w:ascii="Cambria Math" w:hAnsi="Comic Sans MS"/>
                                    <w:color w:val="FF0000"/>
                                    <w:sz w:val="20"/>
                                    <w:szCs w:val="20"/>
                                  </w:rPr>
                                  <m:t>t</m:t>
                                </m:r>
                                <m:r>
                                  <w:rPr>
                                    <w:rFonts w:ascii="Cambria Math" w:hAnsi="Comic Sans MS"/>
                                    <w:color w:val="FF0000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  <w:color w:val="FF0000"/>
                                        <w:sz w:val="20"/>
                                        <w:szCs w:val="20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0"/>
                                        <w:szCs w:val="20"/>
                                      </w:rPr>
                                      <m:t>k</m:t>
                                    </m:r>
                                  </m:e>
                                </m:acc>
                                <m:r>
                                  <w:rPr>
                                    <w:rFonts w:ascii="Cambria Math" w:hAnsi="Cambria Math"/>
                                    <w:color w:val="FF0000"/>
                                    <w:sz w:val="20"/>
                                    <w:szCs w:val="20"/>
                                  </w:rPr>
                                  <m:t>.</m:t>
                                </m:r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  <w:color w:val="FF0000"/>
                                        <w:sz w:val="20"/>
                                        <w:szCs w:val="20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0"/>
                                        <w:szCs w:val="20"/>
                                      </w:rPr>
                                      <m:t>OM</m:t>
                                    </m:r>
                                  </m:e>
                                </m:acc>
                                <m:r>
                                  <w:rPr>
                                    <w:rFonts w:ascii="Cambria Math" w:hAnsi="Cambria Math"/>
                                    <w:color w:val="FF0000"/>
                                    <w:sz w:val="20"/>
                                    <w:szCs w:val="20"/>
                                  </w:rPr>
                                  <m:t>+ϕ</m:t>
                                </m:r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  <w:color w:val="FF0000"/>
                                    <w:sz w:val="20"/>
                                    <w:szCs w:val="20"/>
                                  </w:rPr>
                                </m:ctrlPr>
                              </m:e>
                            </m:d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m:ctrlPr>
                          </m:e>
                        </m:d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e>
                    </m:func>
                  </m:e>
                </m:mr>
                <m:m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0</m:t>
                    </m:r>
                  </m:e>
                </m:mr>
              </m:m>
            </m:e>
          </m:d>
        </m:oMath>
      </m:oMathPara>
    </w:p>
    <w:p w:rsidR="00E90BE5" w:rsidRDefault="00E90BE5" w:rsidP="0022000A">
      <w:pPr>
        <w:keepLines/>
        <w:tabs>
          <w:tab w:val="center" w:pos="5103"/>
          <w:tab w:val="right" w:pos="10093"/>
        </w:tabs>
        <w:spacing w:after="0" w:line="240" w:lineRule="auto"/>
        <w:jc w:val="both"/>
        <w:rPr>
          <w:rFonts w:ascii="Cambria Math" w:eastAsiaTheme="minorEastAsia" w:hAnsi="Cambria Math"/>
          <w:color w:val="FF0000"/>
          <w:sz w:val="20"/>
          <w:szCs w:val="20"/>
        </w:rPr>
      </w:pPr>
      <w:r w:rsidRPr="00A00573">
        <w:rPr>
          <w:rFonts w:ascii="Comic Sans MS" w:eastAsiaTheme="minorEastAsia" w:hAnsi="Comic Sans MS"/>
          <w:color w:val="FF0000"/>
          <w:sz w:val="20"/>
          <w:szCs w:val="20"/>
        </w:rPr>
        <w:t>Donc</w:t>
      </w:r>
      <w:r w:rsidR="0022000A">
        <w:rPr>
          <w:rFonts w:ascii="Comic Sans MS" w:eastAsiaTheme="minorEastAsia" w:hAnsi="Comic Sans MS"/>
          <w:color w:val="FF0000"/>
          <w:sz w:val="20"/>
          <w:szCs w:val="20"/>
        </w:rPr>
        <w:t> :</w:t>
      </w:r>
      <w:r>
        <w:rPr>
          <w:rFonts w:ascii="Cambria Math" w:hAnsi="Cambria Math"/>
          <w:color w:val="FF0000"/>
          <w:sz w:val="20"/>
          <w:szCs w:val="20"/>
        </w:rPr>
        <w:br/>
      </w:r>
      <m:oMathPara>
        <m:oMath>
          <m:acc>
            <m:accPr>
              <m:chr m:val="⃗"/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accPr>
            <m:e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B</m:t>
              </m:r>
            </m:e>
          </m:acc>
          <m:r>
            <w:rPr>
              <w:rFonts w:ascii="Cambria Math" w:hAnsi="Cambria Math"/>
              <w:color w:val="FF0000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1</m:t>
              </m:r>
            </m:num>
            <m:den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c</m:t>
              </m:r>
            </m:den>
          </m:f>
          <m:d>
            <m:d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omic Sans MS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omic Sans MS"/>
                            <w:color w:val="FF0000"/>
                            <w:sz w:val="20"/>
                            <w:szCs w:val="20"/>
                          </w:rPr>
                          <m:t>0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 w:cs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omic Sans MS"/>
                            <w:color w:val="FF0000"/>
                            <w:sz w:val="20"/>
                            <w:szCs w:val="20"/>
                          </w:rPr>
                          <m:t>sin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α×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omic Sans MS"/>
                            <w:color w:val="FF0000"/>
                            <w:sz w:val="20"/>
                            <w:szCs w:val="20"/>
                          </w:rPr>
                          <m:t>cos</m:t>
                        </m:r>
                        <m:ctrlPr>
                          <w:rPr>
                            <w:rFonts w:ascii="Cambria Math" w:hAnsi="Comic Sans MS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omic Sans MS"/>
                                <w:i/>
                                <w:color w:val="FF0000"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  <w:sz w:val="20"/>
                                <w:szCs w:val="20"/>
                              </w:rPr>
                              <m:t>ω</m:t>
                            </m:r>
                            <m:r>
                              <w:rPr>
                                <w:rFonts w:ascii="Cambria Math" w:hAnsi="Comic Sans MS"/>
                                <w:color w:val="FF0000"/>
                                <w:sz w:val="20"/>
                                <w:szCs w:val="20"/>
                              </w:rPr>
                              <m:t>t</m:t>
                            </m:r>
                            <m:r>
                              <w:rPr>
                                <w:rFonts w:ascii="Cambria Math" w:hAnsi="Comic Sans MS"/>
                                <w:color w:val="FF0000"/>
                                <w:sz w:val="20"/>
                                <w:szCs w:val="20"/>
                              </w:rPr>
                              <m:t>-</m:t>
                            </m:r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  <w:color w:val="FF0000"/>
                                    <w:sz w:val="20"/>
                                    <w:szCs w:val="20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color w:val="FF0000"/>
                                    <w:sz w:val="20"/>
                                    <w:szCs w:val="20"/>
                                  </w:rPr>
                                  <m:t>k</m:t>
                                </m:r>
                              </m:e>
                            </m:acc>
                            <m:r>
                              <w:rPr>
                                <w:rFonts w:ascii="Cambria Math" w:hAnsi="Cambria Math"/>
                                <w:color w:val="FF0000"/>
                                <w:sz w:val="20"/>
                                <w:szCs w:val="20"/>
                              </w:rPr>
                              <m:t>.</m:t>
                            </m:r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  <w:color w:val="FF0000"/>
                                    <w:sz w:val="20"/>
                                    <w:szCs w:val="20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color w:val="FF0000"/>
                                    <w:sz w:val="20"/>
                                    <w:szCs w:val="20"/>
                                  </w:rPr>
                                  <m:t>OM</m:t>
                                </m:r>
                              </m:e>
                            </m:acc>
                            <m:r>
                              <w:rPr>
                                <w:rFonts w:ascii="Cambria Math" w:hAnsi="Cambria Math"/>
                                <w:color w:val="FF0000"/>
                                <w:sz w:val="20"/>
                                <w:szCs w:val="20"/>
                              </w:rPr>
                              <m:t>+ϕ</m:t>
                            </m: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m:ctrlPr>
                          </m:e>
                        </m:d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e>
                    </m:func>
                  </m:e>
                </m:mr>
                <m:m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omic Sans MS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omic Sans MS"/>
                            <w:color w:val="FF0000"/>
                            <w:sz w:val="20"/>
                            <w:szCs w:val="20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omic Sans MS"/>
                        <w:color w:val="FF0000"/>
                        <w:sz w:val="20"/>
                        <w:szCs w:val="20"/>
                      </w:rPr>
                      <m:t>cos</m:t>
                    </m:r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α×</m:t>
                    </m:r>
                    <m:r>
                      <w:rPr>
                        <w:rFonts w:ascii="Cambria Math" w:hAnsi="Cambria Math" w:cs="Cambria Math"/>
                        <w:color w:val="FF0000"/>
                        <w:sz w:val="20"/>
                        <w:szCs w:val="20"/>
                      </w:rPr>
                      <m:t>cos</m:t>
                    </m:r>
                    <m:d>
                      <m:dPr>
                        <m:ctrlPr>
                          <w:rPr>
                            <w:rFonts w:ascii="Cambria Math" w:hAnsi="Comic Sans MS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ω</m:t>
                        </m:r>
                        <m:r>
                          <w:rPr>
                            <w:rFonts w:ascii="Cambria Math" w:hAnsi="Comic Sans MS"/>
                            <w:color w:val="FF0000"/>
                            <w:sz w:val="20"/>
                            <w:szCs w:val="20"/>
                          </w:rPr>
                          <m:t>t</m:t>
                        </m:r>
                        <m:r>
                          <w:rPr>
                            <w:rFonts w:ascii="Cambria Math" w:hAnsi="Comic Sans MS"/>
                            <w:color w:val="FF0000"/>
                            <w:sz w:val="20"/>
                            <w:szCs w:val="20"/>
                          </w:rPr>
                          <m:t>-</m:t>
                        </m:r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  <w:sz w:val="20"/>
                                <w:szCs w:val="20"/>
                              </w:rPr>
                              <m:t>k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.</m:t>
                        </m:r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  <w:sz w:val="20"/>
                                <w:szCs w:val="20"/>
                              </w:rPr>
                              <m:t>OM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+ϕ</m:t>
                        </m:r>
                        <m:ctrlPr>
                          <w:rPr>
                            <w:rFonts w:ascii="Cambria Math" w:hAnsi="Cambria Math"/>
                            <w:i/>
                            <w:iCs/>
                            <w:color w:val="FF0000"/>
                            <w:sz w:val="20"/>
                            <w:szCs w:val="20"/>
                          </w:rPr>
                        </m:ctrlPr>
                      </m:e>
                    </m:d>
                  </m:e>
                </m:mr>
                <m:m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0</m:t>
                    </m:r>
                  </m:e>
                </m:mr>
              </m:m>
            </m:e>
          </m:d>
        </m:oMath>
      </m:oMathPara>
    </w:p>
    <w:p w:rsidR="0022000A" w:rsidRDefault="0022000A" w:rsidP="0022000A">
      <w:pPr>
        <w:keepLines/>
        <w:tabs>
          <w:tab w:val="center" w:pos="5103"/>
          <w:tab w:val="right" w:pos="10093"/>
        </w:tabs>
        <w:spacing w:after="0" w:line="240" w:lineRule="auto"/>
        <w:jc w:val="both"/>
        <w:rPr>
          <w:rFonts w:ascii="Comic Sans MS" w:eastAsiaTheme="minorEastAsia" w:hAnsi="Comic Sans MS"/>
          <w:color w:val="FF0000"/>
          <w:sz w:val="20"/>
          <w:szCs w:val="20"/>
        </w:rPr>
      </w:pPr>
      <w:r w:rsidRPr="0022000A">
        <w:rPr>
          <w:rFonts w:ascii="Comic Sans MS" w:eastAsiaTheme="minorEastAsia" w:hAnsi="Comic Sans MS"/>
          <w:color w:val="FF0000"/>
          <w:sz w:val="20"/>
          <w:szCs w:val="20"/>
        </w:rPr>
        <w:t>Mais</w:t>
      </w:r>
      <w:r>
        <w:rPr>
          <w:rFonts w:ascii="Cambria Math" w:eastAsiaTheme="minorEastAsia" w:hAnsi="Cambria Math"/>
          <w:color w:val="FF0000"/>
          <w:sz w:val="20"/>
          <w:szCs w:val="20"/>
        </w:rPr>
        <w:t xml:space="preserve"> </w:t>
      </w:r>
      <w:r w:rsidRPr="0022000A">
        <w:rPr>
          <w:rFonts w:ascii="Comic Sans MS" w:eastAsiaTheme="minorEastAsia" w:hAnsi="Comic Sans MS"/>
          <w:color w:val="FF0000"/>
          <w:sz w:val="20"/>
          <w:szCs w:val="20"/>
        </w:rPr>
        <w:t xml:space="preserve">il est plus simple de travailler dans le base </w:t>
      </w:r>
      <m:oMath>
        <m:r>
          <w:rPr>
            <w:rFonts w:ascii="Cambria Math" w:eastAsiaTheme="minorEastAsia" w:hAnsi="Comic Sans MS"/>
            <w:color w:val="FF0000"/>
            <w:sz w:val="20"/>
            <w:szCs w:val="20"/>
          </w:rPr>
          <m:t>(</m:t>
        </m:r>
        <m:acc>
          <m:accPr>
            <m:chr m:val="⃗"/>
            <m:ctrlPr>
              <w:rPr>
                <w:rFonts w:ascii="Cambria Math" w:eastAsiaTheme="minorEastAsia" w:hAnsi="Comic Sans MS"/>
                <w:i/>
                <w:color w:val="FF0000"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u</m:t>
            </m:r>
          </m:e>
        </m:acc>
        <m:r>
          <w:rPr>
            <w:rFonts w:ascii="Cambria Math" w:eastAsiaTheme="minorEastAsia" w:hAnsi="Comic Sans MS"/>
            <w:color w:val="FF0000"/>
            <w:sz w:val="20"/>
            <w:szCs w:val="20"/>
          </w:rPr>
          <m:t>,</m:t>
        </m:r>
        <m:acc>
          <m:accPr>
            <m:chr m:val="⃗"/>
            <m:ctrlPr>
              <w:rPr>
                <w:rFonts w:ascii="Cambria Math" w:eastAsiaTheme="minorEastAsia" w:hAnsi="Comic Sans MS"/>
                <w:i/>
                <w:color w:val="FF0000"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v</m:t>
            </m:r>
          </m:e>
        </m:acc>
        <m:r>
          <w:rPr>
            <w:rFonts w:ascii="Cambria Math" w:eastAsiaTheme="minorEastAsia" w:hAnsi="Comic Sans MS"/>
            <w:color w:val="FF0000"/>
            <w:sz w:val="20"/>
            <w:szCs w:val="20"/>
          </w:rPr>
          <m:t>,</m:t>
        </m:r>
        <m:acc>
          <m:accPr>
            <m:chr m:val="⃗"/>
            <m:ctrlPr>
              <w:rPr>
                <w:rFonts w:ascii="Cambria Math" w:eastAsiaTheme="minorEastAsia" w:hAnsi="Comic Sans MS"/>
                <w:i/>
                <w:color w:val="FF0000"/>
                <w:sz w:val="20"/>
                <w:szCs w:val="20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omic Sans MS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z</m:t>
                </m:r>
              </m:sub>
            </m:sSub>
          </m:e>
        </m:acc>
        <m:r>
          <w:rPr>
            <w:rFonts w:ascii="Cambria Math" w:eastAsiaTheme="minorEastAsia" w:hAnsi="Comic Sans MS"/>
            <w:color w:val="FF0000"/>
            <w:sz w:val="20"/>
            <w:szCs w:val="20"/>
          </w:rPr>
          <m:t>)</m:t>
        </m:r>
      </m:oMath>
      <w:r w:rsidRPr="0022000A">
        <w:rPr>
          <w:rFonts w:ascii="Comic Sans MS" w:eastAsiaTheme="minorEastAsia" w:hAnsi="Comic Sans MS"/>
          <w:color w:val="FF0000"/>
          <w:sz w:val="20"/>
          <w:szCs w:val="20"/>
        </w:rPr>
        <w:t xml:space="preserve"> dans laquelle :</w:t>
      </w:r>
    </w:p>
    <w:p w:rsidR="0022000A" w:rsidRPr="0022000A" w:rsidRDefault="0022000A" w:rsidP="0022000A">
      <w:pPr>
        <w:keepLines/>
        <w:tabs>
          <w:tab w:val="center" w:pos="5103"/>
          <w:tab w:val="right" w:pos="10093"/>
        </w:tabs>
        <w:spacing w:after="0" w:line="240" w:lineRule="auto"/>
        <w:jc w:val="both"/>
        <w:rPr>
          <w:rFonts w:ascii="Comic Sans MS" w:eastAsiaTheme="minorEastAsia" w:hAnsi="Comic Sans MS"/>
          <w:color w:val="FF0000"/>
          <w:sz w:val="20"/>
          <w:szCs w:val="20"/>
        </w:rPr>
      </w:pPr>
    </w:p>
    <w:p w:rsidR="0022000A" w:rsidRDefault="00F542B2" w:rsidP="0022000A">
      <w:pPr>
        <w:keepLines/>
        <w:tabs>
          <w:tab w:val="center" w:pos="5103"/>
          <w:tab w:val="right" w:pos="10093"/>
        </w:tabs>
        <w:spacing w:after="0" w:line="240" w:lineRule="auto"/>
        <w:ind w:left="851"/>
        <w:jc w:val="both"/>
        <w:rPr>
          <w:rFonts w:ascii="Comic Sans MS" w:eastAsiaTheme="minorEastAsia" w:hAnsi="Comic Sans MS"/>
          <w:color w:val="FF0000"/>
          <w:sz w:val="20"/>
          <w:szCs w:val="20"/>
        </w:rPr>
      </w:pPr>
      <m:oMath>
        <m:acc>
          <m:accPr>
            <m:chr m:val="⃗"/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acc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k</m:t>
            </m:r>
          </m:e>
        </m:acc>
        <m:r>
          <w:rPr>
            <w:rFonts w:ascii="Cambria Math" w:hAnsi="Cambria Math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  <w:szCs w:val="20"/>
              </w:rPr>
              <m:t>2π</m:t>
            </m:r>
          </m:num>
          <m:den>
            <m:r>
              <w:rPr>
                <w:rFonts w:ascii="Cambria Math" w:hAnsi="Cambria Math"/>
                <w:color w:val="FF0000"/>
                <w:sz w:val="20"/>
                <w:szCs w:val="20"/>
              </w:rPr>
              <m:t>λ</m:t>
            </m:r>
          </m:den>
        </m:f>
        <m:d>
          <m:d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0</m:t>
                  </m:r>
                </m:e>
              </m:mr>
            </m:m>
          </m:e>
        </m:d>
      </m:oMath>
      <w:r w:rsidR="0022000A">
        <w:rPr>
          <w:rFonts w:ascii="Comic Sans MS" w:eastAsiaTheme="minorEastAsia" w:hAnsi="Comic Sans MS"/>
          <w:color w:val="FF0000"/>
          <w:sz w:val="20"/>
          <w:szCs w:val="20"/>
        </w:rPr>
        <w:t xml:space="preserve">, </w:t>
      </w:r>
      <w:r w:rsidR="0022000A">
        <w:rPr>
          <w:rFonts w:ascii="Cambria Math" w:hAnsi="Cambria Math"/>
          <w:color w:val="FF0000"/>
          <w:sz w:val="20"/>
          <w:szCs w:val="20"/>
        </w:rPr>
        <w:br/>
      </w:r>
      <m:oMathPara>
        <m:oMath>
          <m:r>
            <w:rPr>
              <w:rFonts w:ascii="Cambria Math" w:hAnsi="Cambria Math"/>
              <w:color w:val="FF0000"/>
              <w:sz w:val="20"/>
              <w:szCs w:val="20"/>
            </w:rPr>
            <m:t xml:space="preserve"> 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  <w:color w:val="FF0000"/>
                  <w:sz w:val="20"/>
                  <w:szCs w:val="20"/>
                </w:rPr>
              </m:ctrlPr>
            </m:accPr>
            <m:e>
              <m:bar>
                <m:bar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0"/>
                      <w:szCs w:val="20"/>
                    </w:rPr>
                  </m:ctrlPr>
                </m:barPr>
                <m:e>
                  <m:r>
                    <w:rPr>
                      <w:rFonts w:ascii="Cambria Math" w:eastAsiaTheme="minorEastAsia" w:hAnsi="Cambria Math"/>
                      <w:color w:val="FF0000"/>
                      <w:sz w:val="20"/>
                      <w:szCs w:val="20"/>
                    </w:rPr>
                    <m:t>E</m:t>
                  </m:r>
                </m:e>
              </m:bar>
            </m:e>
          </m:acc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=</m:t>
          </m:r>
          <m:d>
            <m:d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0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omic Sans MS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omic Sans MS"/>
                            <w:color w:val="FF0000"/>
                            <w:sz w:val="20"/>
                            <w:szCs w:val="20"/>
                          </w:rPr>
                          <m:t>0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 w:cs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omic Sans MS"/>
                            <w:color w:val="FF0000"/>
                            <w:sz w:val="20"/>
                            <w:szCs w:val="20"/>
                          </w:rPr>
                          <m:t>exp</m:t>
                        </m:r>
                        <m:ctrlPr>
                          <w:rPr>
                            <w:rFonts w:ascii="Cambria Math" w:hAnsi="Comic Sans MS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omic Sans MS"/>
                                <w:i/>
                                <w:color w:val="FF0000"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omic Sans MS"/>
                                <w:color w:val="FF0000"/>
                                <w:sz w:val="20"/>
                                <w:szCs w:val="20"/>
                              </w:rPr>
                              <m:t>j</m:t>
                            </m:r>
                            <m:d>
                              <m:dPr>
                                <m:ctrlPr>
                                  <w:rPr>
                                    <w:rFonts w:ascii="Cambria Math" w:hAnsi="Comic Sans MS"/>
                                    <w:i/>
                                    <w:color w:val="FF0000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color w:val="FF0000"/>
                                    <w:sz w:val="20"/>
                                    <w:szCs w:val="20"/>
                                  </w:rPr>
                                  <m:t>ω</m:t>
                                </m:r>
                                <m:r>
                                  <w:rPr>
                                    <w:rFonts w:ascii="Cambria Math" w:hAnsi="Comic Sans MS"/>
                                    <w:color w:val="FF0000"/>
                                    <w:sz w:val="20"/>
                                    <w:szCs w:val="20"/>
                                  </w:rPr>
                                  <m:t>t</m:t>
                                </m:r>
                                <m:r>
                                  <w:rPr>
                                    <w:rFonts w:ascii="Cambria Math" w:hAnsi="Comic Sans MS"/>
                                    <w:color w:val="FF0000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  <w:color w:val="FF0000"/>
                                        <w:sz w:val="20"/>
                                        <w:szCs w:val="20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0"/>
                                        <w:szCs w:val="20"/>
                                      </w:rPr>
                                      <m:t>k</m:t>
                                    </m:r>
                                  </m:e>
                                </m:acc>
                                <m:r>
                                  <w:rPr>
                                    <w:rFonts w:ascii="Cambria Math" w:hAnsi="Cambria Math"/>
                                    <w:color w:val="FF0000"/>
                                    <w:sz w:val="20"/>
                                    <w:szCs w:val="20"/>
                                  </w:rPr>
                                  <m:t>.</m:t>
                                </m:r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  <w:color w:val="FF0000"/>
                                        <w:sz w:val="20"/>
                                        <w:szCs w:val="20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0"/>
                                        <w:szCs w:val="20"/>
                                      </w:rPr>
                                      <m:t>OM</m:t>
                                    </m:r>
                                  </m:e>
                                </m:acc>
                                <m:r>
                                  <w:rPr>
                                    <w:rFonts w:ascii="Cambria Math" w:hAnsi="Cambria Math"/>
                                    <w:color w:val="FF0000"/>
                                    <w:sz w:val="20"/>
                                    <w:szCs w:val="20"/>
                                  </w:rPr>
                                  <m:t>+ϕ</m:t>
                                </m:r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  <w:color w:val="FF0000"/>
                                    <w:sz w:val="20"/>
                                    <w:szCs w:val="20"/>
                                  </w:rPr>
                                </m:ctrlPr>
                              </m:e>
                            </m:d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m:ctrlPr>
                          </m:e>
                        </m:d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e>
                    </m:func>
                  </m:e>
                </m:mr>
              </m:m>
            </m:e>
          </m:d>
          <m:r>
            <w:rPr>
              <w:rFonts w:ascii="Cambria Math" w:hAnsi="Cambria Math"/>
              <w:color w:val="FF0000"/>
              <w:sz w:val="20"/>
              <w:szCs w:val="20"/>
            </w:rPr>
            <m:t>=</m:t>
          </m:r>
          <m:d>
            <m:d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0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omic Sans MS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omic Sans MS"/>
                            <w:color w:val="FF0000"/>
                            <w:sz w:val="20"/>
                            <w:szCs w:val="20"/>
                          </w:rPr>
                          <m:t>0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 w:cs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omic Sans MS"/>
                            <w:color w:val="FF0000"/>
                            <w:sz w:val="20"/>
                            <w:szCs w:val="20"/>
                          </w:rPr>
                          <m:t>exp</m:t>
                        </m:r>
                        <m:ctrlPr>
                          <w:rPr>
                            <w:rFonts w:ascii="Cambria Math" w:hAnsi="Comic Sans MS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omic Sans MS"/>
                                <w:i/>
                                <w:color w:val="FF0000"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omic Sans MS"/>
                                <w:color w:val="FF0000"/>
                                <w:sz w:val="20"/>
                                <w:szCs w:val="20"/>
                              </w:rPr>
                              <m:t>j</m:t>
                            </m:r>
                            <m:d>
                              <m:dPr>
                                <m:ctrlPr>
                                  <w:rPr>
                                    <w:rFonts w:ascii="Cambria Math" w:hAnsi="Comic Sans MS"/>
                                    <w:i/>
                                    <w:color w:val="FF0000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color w:val="FF0000"/>
                                    <w:sz w:val="20"/>
                                    <w:szCs w:val="20"/>
                                  </w:rPr>
                                  <m:t>ω</m:t>
                                </m:r>
                                <m:r>
                                  <w:rPr>
                                    <w:rFonts w:ascii="Cambria Math" w:hAnsi="Comic Sans MS"/>
                                    <w:color w:val="FF0000"/>
                                    <w:sz w:val="20"/>
                                    <w:szCs w:val="20"/>
                                  </w:rPr>
                                  <m:t>t</m:t>
                                </m:r>
                                <m:r>
                                  <w:rPr>
                                    <w:rFonts w:ascii="Cambria Math" w:hAnsi="Comic Sans MS"/>
                                    <w:color w:val="FF0000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w:rPr>
                                    <w:rFonts w:ascii="Cambria Math" w:hAnsi="Cambria Math"/>
                                    <w:color w:val="FF0000"/>
                                    <w:sz w:val="20"/>
                                    <w:szCs w:val="20"/>
                                  </w:rPr>
                                  <m:t>k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  <w:color w:val="FF0000"/>
                                        <w:sz w:val="20"/>
                                        <w:szCs w:val="2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0"/>
                                        <w:szCs w:val="20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0"/>
                                        <w:szCs w:val="20"/>
                                      </w:rPr>
                                      <m:t>'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color w:val="FF0000"/>
                                    <w:sz w:val="20"/>
                                    <w:szCs w:val="20"/>
                                  </w:rPr>
                                  <m:t>+ϕ</m:t>
                                </m:r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  <w:color w:val="FF0000"/>
                                    <w:sz w:val="20"/>
                                    <w:szCs w:val="20"/>
                                  </w:rPr>
                                </m:ctrlPr>
                              </m:e>
                            </m:d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m:ctrlPr>
                          </m:e>
                        </m:d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e>
                    </m:func>
                  </m:e>
                </m:mr>
              </m:m>
            </m:e>
          </m:d>
        </m:oMath>
      </m:oMathPara>
    </w:p>
    <w:p w:rsidR="0022000A" w:rsidRPr="00A00573" w:rsidRDefault="0022000A" w:rsidP="0022000A">
      <w:pPr>
        <w:keepLines/>
        <w:tabs>
          <w:tab w:val="center" w:pos="5103"/>
          <w:tab w:val="right" w:pos="10093"/>
        </w:tabs>
        <w:spacing w:after="0" w:line="240" w:lineRule="auto"/>
        <w:ind w:left="851"/>
        <w:jc w:val="both"/>
        <w:rPr>
          <w:rFonts w:ascii="Comic Sans MS" w:hAnsi="Comic Sans MS"/>
          <w:color w:val="FF0000"/>
          <w:sz w:val="20"/>
          <w:szCs w:val="20"/>
        </w:rPr>
      </w:pPr>
    </w:p>
    <w:p w:rsidR="00E90BE5" w:rsidRPr="00A00573" w:rsidRDefault="00F542B2" w:rsidP="00E90BE5">
      <w:pPr>
        <w:keepLines/>
        <w:tabs>
          <w:tab w:val="center" w:pos="5103"/>
          <w:tab w:val="right" w:pos="10093"/>
        </w:tabs>
        <w:spacing w:after="0" w:line="240" w:lineRule="auto"/>
        <w:ind w:left="851"/>
        <w:jc w:val="both"/>
        <w:rPr>
          <w:rFonts w:ascii="Comic Sans MS" w:hAnsi="Comic Sans MS"/>
          <w:color w:val="FF0000"/>
          <w:sz w:val="20"/>
          <w:szCs w:val="20"/>
        </w:rPr>
      </w:pPr>
      <m:oMathPara>
        <m:oMath>
          <m:acc>
            <m:accPr>
              <m:chr m:val="⃗"/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accPr>
            <m:e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B</m:t>
              </m:r>
            </m:e>
          </m:acc>
          <m:r>
            <w:rPr>
              <w:rFonts w:ascii="Cambria Math" w:hAnsi="Cambria Math"/>
              <w:color w:val="FF0000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1</m:t>
              </m:r>
            </m:num>
            <m:den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c</m:t>
              </m:r>
            </m:den>
          </m:f>
          <m:d>
            <m:d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omic Sans MS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omic Sans MS"/>
                            <w:color w:val="FF0000"/>
                            <w:sz w:val="20"/>
                            <w:szCs w:val="20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×</m:t>
                    </m:r>
                    <m:r>
                      <w:rPr>
                        <w:rFonts w:ascii="Cambria Math" w:hAnsi="Cambria Math" w:cs="Cambria Math"/>
                        <w:color w:val="FF0000"/>
                        <w:sz w:val="20"/>
                        <w:szCs w:val="20"/>
                      </w:rPr>
                      <m:t>cos</m:t>
                    </m:r>
                    <m:d>
                      <m:dPr>
                        <m:ctrlPr>
                          <w:rPr>
                            <w:rFonts w:ascii="Cambria Math" w:hAnsi="Comic Sans MS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ω</m:t>
                        </m:r>
                        <m:r>
                          <w:rPr>
                            <w:rFonts w:ascii="Cambria Math" w:hAnsi="Comic Sans MS"/>
                            <w:color w:val="FF0000"/>
                            <w:sz w:val="20"/>
                            <w:szCs w:val="20"/>
                          </w:rPr>
                          <m:t>t</m:t>
                        </m:r>
                        <m:r>
                          <w:rPr>
                            <w:rFonts w:ascii="Cambria Math" w:hAnsi="Comic Sans MS"/>
                            <w:color w:val="FF0000"/>
                            <w:sz w:val="20"/>
                            <w:szCs w:val="20"/>
                          </w:rPr>
                          <m:t>-</m:t>
                        </m:r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kx'+ϕ</m:t>
                        </m:r>
                        <m:ctrlPr>
                          <w:rPr>
                            <w:rFonts w:ascii="Cambria Math" w:hAnsi="Cambria Math"/>
                            <w:i/>
                            <w:iCs/>
                            <w:color w:val="FF0000"/>
                            <w:sz w:val="20"/>
                            <w:szCs w:val="20"/>
                          </w:rPr>
                        </m:ctrlPr>
                      </m:e>
                    </m:d>
                  </m:e>
                </m:mr>
                <m:m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0</m:t>
                    </m:r>
                  </m:e>
                </m:mr>
              </m:m>
            </m:e>
          </m:d>
        </m:oMath>
      </m:oMathPara>
    </w:p>
    <w:p w:rsidR="00E90BE5" w:rsidRPr="00A00573" w:rsidRDefault="00E90BE5" w:rsidP="0022000A">
      <w:pPr>
        <w:keepLines/>
        <w:tabs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color w:val="FF0000"/>
          <w:sz w:val="20"/>
          <w:szCs w:val="20"/>
        </w:rPr>
      </w:pPr>
      <w:r w:rsidRPr="00A00573">
        <w:rPr>
          <w:rFonts w:ascii="Comic Sans MS" w:hAnsi="Comic Sans MS"/>
          <w:color w:val="FF0000"/>
          <w:sz w:val="20"/>
          <w:szCs w:val="20"/>
        </w:rPr>
        <w:t xml:space="preserve">Il s’agit d’une onde plane donc </w:t>
      </w:r>
      <m:oMath>
        <m:r>
          <w:rPr>
            <w:rFonts w:ascii="Cambria Math" w:hAnsi="Cambria Math"/>
            <w:color w:val="FF0000"/>
            <w:sz w:val="20"/>
            <w:szCs w:val="20"/>
          </w:rPr>
          <m:t>w</m:t>
        </m:r>
        <m:d>
          <m:d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M,t</m:t>
            </m:r>
          </m:e>
        </m:d>
        <m:r>
          <w:rPr>
            <w:rFonts w:ascii="Cambria Math" w:hAnsi="Cambria Math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ε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0</m:t>
                </m:r>
              </m:sub>
            </m:sSub>
            <m:sSup>
              <m:sSup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E</m:t>
                </m:r>
              </m:e>
              <m:sup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color w:val="FF0000"/>
                <w:sz w:val="20"/>
                <w:szCs w:val="20"/>
              </w:rPr>
              <m:t>2</m:t>
            </m:r>
          </m:den>
        </m:f>
        <m:r>
          <w:rPr>
            <w:rFonts w:ascii="Cambria Math" w:hAnsi="Cambria Math"/>
            <w:color w:val="FF0000"/>
            <w:sz w:val="20"/>
            <w:szCs w:val="20"/>
          </w:rPr>
          <m:t>+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B</m:t>
                </m:r>
              </m:e>
              <m:sup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color w:val="FF0000"/>
                <w:sz w:val="20"/>
                <w:szCs w:val="20"/>
              </w:rPr>
              <m:t>2</m:t>
            </m:r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µ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0</m:t>
                </m:r>
              </m:sub>
            </m:sSub>
          </m:den>
        </m:f>
      </m:oMath>
      <w:r w:rsidRPr="00A00573">
        <w:rPr>
          <w:rFonts w:ascii="Comic Sans MS" w:eastAsiaTheme="minorEastAsia" w:hAnsi="Comic Sans MS"/>
          <w:color w:val="FF0000"/>
          <w:sz w:val="20"/>
          <w:szCs w:val="20"/>
        </w:rPr>
        <w:t xml:space="preserve"> donc </w:t>
      </w: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&lt;w&gt;=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ε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0</m:t>
                </m:r>
              </m:sub>
            </m:sSub>
            <m:sSubSup>
              <m:sSubSup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bSup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E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0</m:t>
                </m:r>
              </m:sub>
              <m:sup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2</m:t>
                </m:r>
              </m:sup>
            </m:sSubSup>
          </m:num>
          <m:den>
            <m:r>
              <w:rPr>
                <w:rFonts w:ascii="Cambria Math" w:hAnsi="Cambria Math"/>
                <w:color w:val="FF0000"/>
                <w:sz w:val="20"/>
                <w:szCs w:val="20"/>
              </w:rPr>
              <m:t>4</m:t>
            </m:r>
          </m:den>
        </m:f>
        <m:r>
          <w:rPr>
            <w:rFonts w:ascii="Cambria Math" w:hAnsi="Cambria Math"/>
            <w:color w:val="FF0000"/>
            <w:sz w:val="20"/>
            <w:szCs w:val="20"/>
          </w:rPr>
          <m:t>×2</m:t>
        </m:r>
      </m:oMath>
    </w:p>
    <w:p w:rsidR="00E90BE5" w:rsidRPr="00A00573" w:rsidRDefault="00F542B2" w:rsidP="0022000A">
      <w:pPr>
        <w:keepLines/>
        <w:tabs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color w:val="FF0000"/>
          <w:sz w:val="20"/>
          <w:szCs w:val="20"/>
        </w:rPr>
      </w:pP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R</m:t>
            </m:r>
          </m:e>
        </m:acc>
        <m:r>
          <w:rPr>
            <w:rFonts w:ascii="Cambria Math" w:eastAsiaTheme="minorEastAsia" w:hAnsi="Cambria Math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Pr>
          <m:num>
            <m:sSubSup>
              <m:sSubSup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0</m:t>
                </m:r>
              </m:sub>
              <m:sup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2</m:t>
                </m:r>
              </m:sup>
            </m:sSubSup>
            <m:sSup>
              <m:sSup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cos</m:t>
                </m:r>
              </m:e>
              <m:sup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omic Sans MS"/>
                    <w:i/>
                    <w:color w:val="FF0000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ω</m:t>
                </m:r>
                <m:r>
                  <w:rPr>
                    <w:rFonts w:ascii="Cambria Math" w:hAnsi="Comic Sans MS"/>
                    <w:color w:val="FF0000"/>
                    <w:sz w:val="20"/>
                    <w:szCs w:val="20"/>
                  </w:rPr>
                  <m:t>t</m:t>
                </m:r>
                <m:r>
                  <w:rPr>
                    <w:rFonts w:ascii="Cambria Math" w:hAnsi="Comic Sans MS"/>
                    <w:color w:val="FF0000"/>
                    <w:sz w:val="20"/>
                    <w:szCs w:val="20"/>
                  </w:rPr>
                  <m:t>-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  <w:iCs/>
                        <w:color w:val="FF0000"/>
                        <w:sz w:val="20"/>
                        <w:szCs w:val="20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k</m:t>
                    </m:r>
                  </m:e>
                </m:acc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.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  <w:iCs/>
                        <w:color w:val="FF0000"/>
                        <w:sz w:val="20"/>
                        <w:szCs w:val="20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OM</m:t>
                    </m:r>
                  </m:e>
                </m:acc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+ϕ</m:t>
                </m:r>
                <m:ctrlPr>
                  <w:rPr>
                    <w:rFonts w:ascii="Cambria Math" w:hAnsi="Cambria Math"/>
                    <w:i/>
                    <w:iCs/>
                    <w:color w:val="FF0000"/>
                    <w:sz w:val="20"/>
                    <w:szCs w:val="20"/>
                  </w:rPr>
                </m:ctrlPr>
              </m:e>
            </m:d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µ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0</m:t>
                </m:r>
              </m:sub>
            </m:s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c</m:t>
            </m:r>
          </m:den>
        </m:f>
        <m:acc>
          <m:accPr>
            <m:chr m:val="⃗"/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u</m:t>
            </m:r>
          </m:e>
        </m:acc>
      </m:oMath>
      <w:r w:rsidR="00E90BE5" w:rsidRPr="00A00573">
        <w:rPr>
          <w:rFonts w:ascii="Comic Sans MS" w:eastAsiaTheme="minorEastAsia" w:hAnsi="Comic Sans MS"/>
          <w:color w:val="FF0000"/>
          <w:sz w:val="20"/>
          <w:szCs w:val="20"/>
        </w:rPr>
        <w:t xml:space="preserve"> et donc </w:t>
      </w:r>
      <m:oMath>
        <m:d>
          <m:dPr>
            <m:begChr m:val="〈"/>
            <m:endChr m:val="〉"/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R</m:t>
                </m:r>
              </m:e>
            </m:acc>
          </m:e>
        </m:d>
        <m:r>
          <w:rPr>
            <w:rFonts w:ascii="Cambria Math" w:eastAsiaTheme="minorEastAsia" w:hAnsi="Cambria Math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Pr>
          <m:num>
            <m:sSubSup>
              <m:sSubSup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0</m:t>
                </m:r>
              </m:sub>
              <m:sup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2</m:t>
                </m:r>
              </m:sup>
            </m:sSubSup>
          </m:num>
          <m:den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2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µ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0</m:t>
                </m:r>
              </m:sub>
            </m:s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c</m:t>
            </m:r>
          </m:den>
        </m:f>
        <m:acc>
          <m:accPr>
            <m:chr m:val="⃗"/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u</m:t>
            </m:r>
          </m:e>
        </m:acc>
        <m:r>
          <w:rPr>
            <w:rFonts w:ascii="Cambria Math" w:eastAsiaTheme="minorEastAsia" w:hAnsi="Cambria Math"/>
            <w:color w:val="FF0000"/>
            <w:sz w:val="20"/>
            <w:szCs w:val="20"/>
          </w:rPr>
          <m:t>=&lt;w&gt;c.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u</m:t>
            </m:r>
          </m:e>
        </m:acc>
      </m:oMath>
    </w:p>
    <w:p w:rsidR="00E90BE5" w:rsidRDefault="00E90BE5" w:rsidP="0022000A">
      <w:pPr>
        <w:keepLines/>
        <w:tabs>
          <w:tab w:val="center" w:pos="5103"/>
          <w:tab w:val="right" w:pos="10093"/>
        </w:tabs>
        <w:spacing w:after="0" w:line="240" w:lineRule="auto"/>
        <w:jc w:val="both"/>
        <w:rPr>
          <w:rFonts w:ascii="Comic Sans MS" w:eastAsiaTheme="minorEastAsia" w:hAnsi="Comic Sans MS"/>
          <w:color w:val="FF0000"/>
          <w:sz w:val="20"/>
          <w:szCs w:val="20"/>
        </w:rPr>
      </w:pPr>
      <w:r w:rsidRPr="00A00573">
        <w:rPr>
          <w:rFonts w:ascii="Comic Sans MS" w:eastAsiaTheme="minorEastAsia" w:hAnsi="Comic Sans MS"/>
          <w:color w:val="FF0000"/>
          <w:sz w:val="20"/>
          <w:szCs w:val="20"/>
        </w:rPr>
        <w:t xml:space="preserve">On peut interpréter le vecteur de Poynting comme un vecteur densité de flux de particules de vitesse </w:t>
      </w: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c</m:t>
        </m:r>
      </m:oMath>
      <w:r w:rsidRPr="00A00573">
        <w:rPr>
          <w:rFonts w:ascii="Comic Sans MS" w:eastAsiaTheme="minorEastAsia" w:hAnsi="Comic Sans MS"/>
          <w:color w:val="FF0000"/>
          <w:sz w:val="20"/>
          <w:szCs w:val="20"/>
        </w:rPr>
        <w:t xml:space="preserve"> et de densité volumique d’énergie </w:t>
      </w: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&lt;w&gt; </m:t>
        </m:r>
      </m:oMath>
      <w:r w:rsidR="003F4DD9">
        <w:rPr>
          <w:rFonts w:ascii="Comic Sans MS" w:eastAsiaTheme="minorEastAsia" w:hAnsi="Comic Sans MS"/>
          <w:color w:val="FF0000"/>
          <w:sz w:val="20"/>
          <w:szCs w:val="20"/>
        </w:rPr>
        <w:t>: ces particules sont des photons.</w:t>
      </w:r>
    </w:p>
    <w:p w:rsidR="003F4DD9" w:rsidRPr="00A00573" w:rsidRDefault="0032290E" w:rsidP="0022000A">
      <w:pPr>
        <w:keepLines/>
        <w:tabs>
          <w:tab w:val="center" w:pos="5103"/>
          <w:tab w:val="right" w:pos="10093"/>
        </w:tabs>
        <w:spacing w:after="0" w:line="240" w:lineRule="auto"/>
        <w:jc w:val="both"/>
        <w:rPr>
          <w:rFonts w:ascii="Comic Sans MS" w:hAnsi="Comic Sans MS"/>
          <w:color w:val="FF0000"/>
          <w:sz w:val="20"/>
          <w:szCs w:val="20"/>
        </w:rPr>
      </w:pPr>
      <w:r>
        <w:rPr>
          <w:rFonts w:ascii="Comic Sans MS" w:eastAsiaTheme="minorEastAsia" w:hAnsi="Comic Sans MS"/>
          <w:color w:val="FF0000"/>
          <w:sz w:val="20"/>
          <w:szCs w:val="20"/>
        </w:rPr>
        <w:t xml:space="preserve">Pour un flux donné : </w:t>
      </w: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ϕ=</m:t>
        </m:r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n</m:t>
            </m:r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IR</m:t>
            </m:r>
          </m:sub>
        </m:sSub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hc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λ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IR</m:t>
                </m:r>
              </m:sub>
            </m:sSub>
          </m:den>
        </m:f>
        <m:r>
          <w:rPr>
            <w:rFonts w:ascii="Cambria Math" w:eastAsiaTheme="minorEastAsia" w:hAnsi="Cambria Math"/>
            <w:color w:val="FF0000"/>
            <w:sz w:val="20"/>
            <w:szCs w:val="20"/>
          </w:rPr>
          <m:t>c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u</m:t>
            </m:r>
          </m:e>
        </m:acc>
        <m:r>
          <w:rPr>
            <w:rFonts w:ascii="Cambria Math" w:eastAsiaTheme="minorEastAsia" w:hAnsi="Cambria Math"/>
            <w:color w:val="FF0000"/>
            <w:sz w:val="20"/>
            <w:szCs w:val="20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n</m:t>
            </m:r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UV</m:t>
            </m:r>
          </m:sub>
        </m:sSub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hc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λ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UV</m:t>
                </m:r>
              </m:sub>
            </m:sSub>
          </m:den>
        </m:f>
        <m:r>
          <w:rPr>
            <w:rFonts w:ascii="Cambria Math" w:eastAsiaTheme="minorEastAsia" w:hAnsi="Cambria Math"/>
            <w:color w:val="FF0000"/>
            <w:sz w:val="20"/>
            <w:szCs w:val="20"/>
          </w:rPr>
          <m:t>c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u</m:t>
            </m:r>
          </m:e>
        </m:acc>
      </m:oMath>
      <w:r>
        <w:rPr>
          <w:rFonts w:ascii="Comic Sans MS" w:eastAsiaTheme="minorEastAsia" w:hAnsi="Comic Sans MS"/>
          <w:color w:val="FF0000"/>
          <w:sz w:val="20"/>
          <w:szCs w:val="20"/>
        </w:rPr>
        <w:t xml:space="preserve"> où </w:t>
      </w: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n</m:t>
        </m:r>
      </m:oMath>
      <w:r>
        <w:rPr>
          <w:rFonts w:ascii="Comic Sans MS" w:eastAsiaTheme="minorEastAsia" w:hAnsi="Comic Sans MS"/>
          <w:color w:val="FF0000"/>
          <w:sz w:val="20"/>
          <w:szCs w:val="20"/>
        </w:rPr>
        <w:t xml:space="preserve"> représente la densité volumique de photons</w:t>
      </w:r>
    </w:p>
    <w:p w:rsidR="00E90BE5" w:rsidRPr="00427F8E" w:rsidRDefault="00E90BE5" w:rsidP="00E90BE5">
      <w:pPr>
        <w:keepLines/>
        <w:tabs>
          <w:tab w:val="center" w:pos="5103"/>
          <w:tab w:val="right" w:pos="10093"/>
        </w:tabs>
        <w:spacing w:after="0" w:line="240" w:lineRule="auto"/>
        <w:ind w:left="851"/>
        <w:jc w:val="both"/>
        <w:rPr>
          <w:rFonts w:ascii="Comic Sans MS" w:hAnsi="Comic Sans MS"/>
          <w:sz w:val="20"/>
          <w:szCs w:val="20"/>
        </w:rPr>
      </w:pPr>
    </w:p>
    <w:p w:rsidR="005E5903" w:rsidRDefault="0032290E" w:rsidP="005E5903">
      <w:pPr>
        <w:tabs>
          <w:tab w:val="left" w:pos="2987"/>
        </w:tabs>
        <w:rPr>
          <w:rFonts w:ascii="Comic Sans MS" w:eastAsiaTheme="minorEastAsia" w:hAnsi="Comic Sans MS"/>
          <w:color w:val="FF0000"/>
          <w:sz w:val="20"/>
          <w:szCs w:val="20"/>
        </w:rPr>
      </w:pPr>
      <w:r>
        <w:rPr>
          <w:rFonts w:ascii="Comic Sans MS" w:eastAsiaTheme="minorEastAsia" w:hAnsi="Comic Sans MS"/>
          <w:color w:val="FF0000"/>
          <w:sz w:val="20"/>
          <w:szCs w:val="20"/>
        </w:rPr>
        <w:t xml:space="preserve">                                                                  </w:t>
      </w:r>
      <m:oMath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λ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UV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λ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IR</m:t>
                </m:r>
              </m:sub>
            </m:sSub>
          </m:den>
        </m:f>
        <m:r>
          <w:rPr>
            <w:rFonts w:ascii="Cambria Math" w:eastAsiaTheme="minorEastAsia" w:hAnsi="Cambria Math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UV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IR</m:t>
                </m:r>
              </m:sub>
            </m:sSub>
          </m:den>
        </m:f>
        <m:r>
          <w:rPr>
            <w:rFonts w:ascii="Cambria Math" w:eastAsiaTheme="minorEastAsia" w:hAnsi="Cambria Math"/>
            <w:color w:val="FF0000"/>
            <w:sz w:val="20"/>
            <w:szCs w:val="20"/>
          </w:rPr>
          <m:t>&lt;1</m:t>
        </m:r>
      </m:oMath>
    </w:p>
    <w:p w:rsidR="0032290E" w:rsidRDefault="0032290E" w:rsidP="005E5903">
      <w:pPr>
        <w:tabs>
          <w:tab w:val="left" w:pos="2987"/>
        </w:tabs>
        <w:rPr>
          <w:rFonts w:ascii="Comic Sans MS" w:eastAsiaTheme="minorEastAsia" w:hAnsi="Comic Sans MS"/>
          <w:color w:val="FF0000"/>
          <w:sz w:val="20"/>
          <w:szCs w:val="20"/>
        </w:rPr>
      </w:pPr>
      <w:r>
        <w:rPr>
          <w:rFonts w:ascii="Comic Sans MS" w:eastAsiaTheme="minorEastAsia" w:hAnsi="Comic Sans MS"/>
          <w:color w:val="FF0000"/>
          <w:sz w:val="20"/>
          <w:szCs w:val="20"/>
        </w:rPr>
        <w:t>Donc la commande en IR offre une probabilité plus importante d’absorption d’un photon par le capteur</w:t>
      </w:r>
    </w:p>
    <w:p w:rsidR="005E5903" w:rsidRPr="0032290E" w:rsidRDefault="00E90BE5" w:rsidP="0032290E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bookmarkStart w:id="0" w:name="_GoBack"/>
      <w:bookmarkEnd w:id="0"/>
      <w:r>
        <w:rPr>
          <w:rFonts w:ascii="Comic Sans MS" w:hAnsi="Comic Sans MS"/>
          <w:b/>
          <w:color w:val="FF0000"/>
          <w:sz w:val="20"/>
          <w:szCs w:val="20"/>
          <w:u w:val="single"/>
        </w:rPr>
        <w:lastRenderedPageBreak/>
        <w:t>Exercice 2</w:t>
      </w:r>
      <w:r w:rsidR="005E5903">
        <w:rPr>
          <w:rFonts w:ascii="Comic Sans MS" w:hAnsi="Comic Sans MS"/>
          <w:b/>
          <w:color w:val="FF0000"/>
          <w:sz w:val="20"/>
          <w:szCs w:val="20"/>
          <w:u w:val="single"/>
        </w:rPr>
        <w:t> : Télésiège</w:t>
      </w:r>
    </w:p>
    <w:p w:rsidR="005E5903" w:rsidRPr="004E37ED" w:rsidRDefault="005E5903" w:rsidP="00E90BE5">
      <w:pPr>
        <w:pStyle w:val="Paragraphedeliste"/>
        <w:numPr>
          <w:ilvl w:val="0"/>
          <w:numId w:val="4"/>
        </w:numPr>
        <w:rPr>
          <w:rFonts w:ascii="Comic Sans MS" w:hAnsi="Comic Sans MS"/>
          <w:color w:val="FF0000"/>
          <w:sz w:val="20"/>
        </w:rPr>
      </w:pPr>
      <w:r w:rsidRPr="004E37ED">
        <w:rPr>
          <w:rFonts w:ascii="Comic Sans MS" w:hAnsi="Comic Sans MS"/>
          <w:color w:val="FF0000"/>
          <w:sz w:val="20"/>
        </w:rPr>
        <w:t xml:space="preserve">Nombre de personnes déplacées par unité de temps : </w:t>
      </w:r>
      <m:oMath>
        <m:r>
          <w:rPr>
            <w:rFonts w:ascii="Cambria Math" w:hAnsi="Cambria Math"/>
            <w:color w:val="FF0000"/>
            <w:sz w:val="20"/>
          </w:rPr>
          <m:t>N=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2250</m:t>
            </m:r>
          </m:num>
          <m:den>
            <m:r>
              <w:rPr>
                <w:rFonts w:ascii="Cambria Math" w:hAnsi="Cambria Math"/>
                <w:color w:val="FF0000"/>
                <w:sz w:val="20"/>
              </w:rPr>
              <m:t>3600</m:t>
            </m:r>
          </m:den>
        </m:f>
      </m:oMath>
    </w:p>
    <w:p w:rsidR="005E5903" w:rsidRPr="004E37ED" w:rsidRDefault="005E5903" w:rsidP="00E90BE5">
      <w:pPr>
        <w:pStyle w:val="Paragraphedeliste"/>
        <w:numPr>
          <w:ilvl w:val="0"/>
          <w:numId w:val="4"/>
        </w:numPr>
        <w:rPr>
          <w:rFonts w:ascii="Comic Sans MS" w:hAnsi="Comic Sans MS"/>
          <w:color w:val="FF0000"/>
          <w:sz w:val="20"/>
        </w:rPr>
      </w:pPr>
      <w:r w:rsidRPr="004E37ED">
        <w:rPr>
          <w:rFonts w:ascii="Comic Sans MS" w:hAnsi="Comic Sans MS"/>
          <w:color w:val="FF0000"/>
          <w:sz w:val="20"/>
        </w:rPr>
        <w:t xml:space="preserve">Masse à déplacer par déplacée par unité de temps : </w:t>
      </w:r>
      <m:oMath>
        <m:r>
          <w:rPr>
            <w:rFonts w:ascii="Cambria Math" w:hAnsi="Cambria Math"/>
            <w:color w:val="FF0000"/>
            <w:sz w:val="20"/>
          </w:rPr>
          <m:t>N×80</m:t>
        </m:r>
      </m:oMath>
    </w:p>
    <w:p w:rsidR="005E5903" w:rsidRPr="004E37ED" w:rsidRDefault="005E5903" w:rsidP="00E90BE5">
      <w:pPr>
        <w:pStyle w:val="Paragraphedeliste"/>
        <w:numPr>
          <w:ilvl w:val="0"/>
          <w:numId w:val="4"/>
        </w:numPr>
        <w:rPr>
          <w:rFonts w:ascii="Comic Sans MS" w:hAnsi="Comic Sans MS"/>
          <w:color w:val="FF0000"/>
          <w:sz w:val="20"/>
        </w:rPr>
      </w:pPr>
      <w:r w:rsidRPr="004E37ED">
        <w:rPr>
          <w:rFonts w:ascii="Comic Sans MS" w:eastAsiaTheme="minorEastAsia" w:hAnsi="Comic Sans MS"/>
          <w:color w:val="FF0000"/>
          <w:sz w:val="20"/>
        </w:rPr>
        <w:t xml:space="preserve">Dénivellation </w:t>
      </w:r>
      <m:oMath>
        <m:r>
          <w:rPr>
            <w:rFonts w:ascii="Cambria Math" w:eastAsiaTheme="minorEastAsia" w:hAnsi="Cambria Math"/>
            <w:color w:val="FF0000"/>
            <w:sz w:val="20"/>
          </w:rPr>
          <m:t>∆h=275m</m:t>
        </m:r>
      </m:oMath>
    </w:p>
    <w:p w:rsidR="005E5903" w:rsidRPr="004E37ED" w:rsidRDefault="005E5903" w:rsidP="00E90BE5">
      <w:pPr>
        <w:pStyle w:val="Paragraphedeliste"/>
        <w:numPr>
          <w:ilvl w:val="0"/>
          <w:numId w:val="4"/>
        </w:numPr>
        <w:rPr>
          <w:rFonts w:ascii="Comic Sans MS" w:hAnsi="Comic Sans MS"/>
          <w:color w:val="FF0000"/>
          <w:sz w:val="20"/>
        </w:rPr>
      </w:pPr>
      <w:r w:rsidRPr="004E37ED">
        <w:rPr>
          <w:rFonts w:ascii="Comic Sans MS" w:hAnsi="Comic Sans MS"/>
          <w:color w:val="FF0000"/>
          <w:sz w:val="20"/>
        </w:rPr>
        <w:t xml:space="preserve">Puissance à fournir </w:t>
      </w:r>
      <m:oMath>
        <m:r>
          <w:rPr>
            <w:rFonts w:ascii="Cambria Math" w:hAnsi="Cambria Math"/>
            <w:color w:val="FF0000"/>
            <w:sz w:val="20"/>
          </w:rPr>
          <m:t>N×80×g×∆h=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</w:rPr>
              <m:t>2250</m:t>
            </m:r>
          </m:num>
          <m:den>
            <m:r>
              <w:rPr>
                <w:rFonts w:ascii="Cambria Math" w:hAnsi="Cambria Math"/>
                <w:color w:val="FF0000"/>
                <w:sz w:val="20"/>
              </w:rPr>
              <m:t>3600</m:t>
            </m:r>
          </m:den>
        </m:f>
        <m:r>
          <w:rPr>
            <w:rFonts w:ascii="Cambria Math" w:hAnsi="Cambria Math"/>
            <w:color w:val="FF0000"/>
            <w:sz w:val="20"/>
          </w:rPr>
          <m:t>×50×275≈135kW</m:t>
        </m:r>
      </m:oMath>
    </w:p>
    <w:p w:rsidR="005E5903" w:rsidRDefault="005E5903" w:rsidP="005E5903">
      <w:pPr>
        <w:tabs>
          <w:tab w:val="left" w:pos="2987"/>
        </w:tabs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ab/>
      </w:r>
    </w:p>
    <w:p w:rsidR="005E5903" w:rsidRDefault="005E5903" w:rsidP="005E5903">
      <w:pPr>
        <w:rPr>
          <w:rFonts w:ascii="Comic Sans MS" w:hAnsi="Comic Sans MS"/>
          <w:sz w:val="20"/>
        </w:rPr>
      </w:pPr>
    </w:p>
    <w:p w:rsidR="005E5903" w:rsidRDefault="005E5903" w:rsidP="005E5903">
      <w:pPr>
        <w:rPr>
          <w:rFonts w:ascii="Comic Sans MS" w:hAnsi="Comic Sans MS"/>
          <w:sz w:val="20"/>
        </w:rPr>
      </w:pPr>
    </w:p>
    <w:p w:rsidR="003A75F9" w:rsidRPr="005E5903" w:rsidRDefault="003A75F9" w:rsidP="005E5903">
      <w:pPr>
        <w:rPr>
          <w:szCs w:val="20"/>
        </w:rPr>
      </w:pPr>
    </w:p>
    <w:sectPr w:rsidR="003A75F9" w:rsidRPr="005E5903" w:rsidSect="00CC6C6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42B2" w:rsidRDefault="00F542B2" w:rsidP="00ED35CA">
      <w:pPr>
        <w:spacing w:after="0" w:line="240" w:lineRule="auto"/>
      </w:pPr>
      <w:r>
        <w:separator/>
      </w:r>
    </w:p>
  </w:endnote>
  <w:endnote w:type="continuationSeparator" w:id="0">
    <w:p w:rsidR="00F542B2" w:rsidRDefault="00F542B2" w:rsidP="00ED3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036B" w:rsidRDefault="0004036B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 w:rsidR="00453FC7">
      <w:fldChar w:fldCharType="begin"/>
    </w:r>
    <w:r w:rsidR="00453FC7">
      <w:instrText xml:space="preserve"> PAGE   \* MERGEFORMAT </w:instrText>
    </w:r>
    <w:r w:rsidR="00453FC7">
      <w:fldChar w:fldCharType="separate"/>
    </w:r>
    <w:r w:rsidR="00452F41" w:rsidRPr="00452F41">
      <w:rPr>
        <w:rFonts w:asciiTheme="majorHAnsi" w:hAnsiTheme="majorHAnsi"/>
        <w:noProof/>
      </w:rPr>
      <w:t>1</w:t>
    </w:r>
    <w:r w:rsidR="00453FC7">
      <w:rPr>
        <w:rFonts w:asciiTheme="majorHAnsi" w:hAnsiTheme="majorHAnsi"/>
        <w:noProof/>
      </w:rPr>
      <w:fldChar w:fldCharType="end"/>
    </w:r>
  </w:p>
  <w:p w:rsidR="0004036B" w:rsidRDefault="0004036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42B2" w:rsidRDefault="00F542B2" w:rsidP="00ED35CA">
      <w:pPr>
        <w:spacing w:after="0" w:line="240" w:lineRule="auto"/>
      </w:pPr>
      <w:r>
        <w:separator/>
      </w:r>
    </w:p>
  </w:footnote>
  <w:footnote w:type="continuationSeparator" w:id="0">
    <w:p w:rsidR="00F542B2" w:rsidRDefault="00F542B2" w:rsidP="00ED3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1EBA" w:rsidRDefault="00F542B2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0;margin-top:0;width:105.1pt;height:274.25pt;rotation:90;flip:y;z-index:251660288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e"/>
                      <w:id w:val="79116634"/>
                      <w:placeholder>
                        <w:docPart w:val="5F896F7941C14DBAB72CE46CFFAD95D9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:rsidR="00A41EBA" w:rsidRDefault="0004036B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Planche</w:t>
                        </w:r>
                        <w:r w:rsidR="002F046E"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14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color w:val="365F91" w:themeColor="accent1" w:themeShade="BF"/>
        </w:rPr>
        <w:alias w:val="Titre"/>
        <w:id w:val="79116639"/>
        <w:placeholder>
          <w:docPart w:val="4503D7030FEC42C9B0032EFF4EB62E8A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04036B">
          <w:rPr>
            <w:color w:val="365F91" w:themeColor="accent1" w:themeShade="BF"/>
          </w:rPr>
          <w:t>TSI2</w:t>
        </w:r>
      </w:sdtContent>
    </w:sdt>
  </w:p>
  <w:p w:rsidR="00A41EBA" w:rsidRDefault="002F046E" w:rsidP="002F046E">
    <w:pPr>
      <w:pStyle w:val="En-tte"/>
      <w:jc w:val="center"/>
    </w:pPr>
    <w:r>
      <w:rPr>
        <w:noProof/>
      </w:rPr>
      <w:drawing>
        <wp:inline distT="0" distB="0" distL="0" distR="0" wp14:anchorId="4C70E929" wp14:editId="22ADA9BB">
          <wp:extent cx="1360627" cy="1063353"/>
          <wp:effectExtent l="0" t="0" r="0" b="0"/>
          <wp:docPr id="5" name="Image 5" descr="Résultat de recherche d'images pour &quot;concours ccp inp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ésultat de recherche d'images pour &quot;concours ccp inp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542" cy="1079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1D2D788F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2" w15:restartNumberingAfterBreak="0">
    <w:nsid w:val="2F480B48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3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4" w15:restartNumberingAfterBreak="0">
    <w:nsid w:val="743A372C"/>
    <w:multiLevelType w:val="hybridMultilevel"/>
    <w:tmpl w:val="E0CC7756"/>
    <w:lvl w:ilvl="0" w:tplc="82BE40B6">
      <w:start w:val="2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E43132"/>
    <w:multiLevelType w:val="hybridMultilevel"/>
    <w:tmpl w:val="EDC8D0C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39D7"/>
    <w:rsid w:val="00010FD2"/>
    <w:rsid w:val="0004036B"/>
    <w:rsid w:val="00043B28"/>
    <w:rsid w:val="00046894"/>
    <w:rsid w:val="00050A89"/>
    <w:rsid w:val="00065AE4"/>
    <w:rsid w:val="00072F07"/>
    <w:rsid w:val="000830F7"/>
    <w:rsid w:val="000A0A47"/>
    <w:rsid w:val="000A374B"/>
    <w:rsid w:val="000A5AD6"/>
    <w:rsid w:val="000B268E"/>
    <w:rsid w:val="000C765F"/>
    <w:rsid w:val="00101421"/>
    <w:rsid w:val="00121195"/>
    <w:rsid w:val="00123750"/>
    <w:rsid w:val="00174E8B"/>
    <w:rsid w:val="00175596"/>
    <w:rsid w:val="00176FBD"/>
    <w:rsid w:val="001801D9"/>
    <w:rsid w:val="001B4CB7"/>
    <w:rsid w:val="001F5C39"/>
    <w:rsid w:val="002064D6"/>
    <w:rsid w:val="00210807"/>
    <w:rsid w:val="0022000A"/>
    <w:rsid w:val="00233F9E"/>
    <w:rsid w:val="002405A3"/>
    <w:rsid w:val="00246E4C"/>
    <w:rsid w:val="00254871"/>
    <w:rsid w:val="00265A3A"/>
    <w:rsid w:val="0028405A"/>
    <w:rsid w:val="002A595C"/>
    <w:rsid w:val="002B0299"/>
    <w:rsid w:val="002B151A"/>
    <w:rsid w:val="002B792E"/>
    <w:rsid w:val="002D4D36"/>
    <w:rsid w:val="002F046E"/>
    <w:rsid w:val="002F0690"/>
    <w:rsid w:val="002F736F"/>
    <w:rsid w:val="00303772"/>
    <w:rsid w:val="00311F49"/>
    <w:rsid w:val="00313F9F"/>
    <w:rsid w:val="0032290E"/>
    <w:rsid w:val="0034725D"/>
    <w:rsid w:val="00355835"/>
    <w:rsid w:val="003824B2"/>
    <w:rsid w:val="0039282E"/>
    <w:rsid w:val="003A75F9"/>
    <w:rsid w:val="003C1079"/>
    <w:rsid w:val="003F4DD9"/>
    <w:rsid w:val="003F6875"/>
    <w:rsid w:val="00422AED"/>
    <w:rsid w:val="0042792E"/>
    <w:rsid w:val="00427F8E"/>
    <w:rsid w:val="00445F5D"/>
    <w:rsid w:val="00452F41"/>
    <w:rsid w:val="00453FC7"/>
    <w:rsid w:val="00465B14"/>
    <w:rsid w:val="00481BBD"/>
    <w:rsid w:val="00493CB7"/>
    <w:rsid w:val="004941F3"/>
    <w:rsid w:val="004E06E8"/>
    <w:rsid w:val="004E26C5"/>
    <w:rsid w:val="004F01F4"/>
    <w:rsid w:val="004F3CBD"/>
    <w:rsid w:val="004F4291"/>
    <w:rsid w:val="0051083A"/>
    <w:rsid w:val="00542EBF"/>
    <w:rsid w:val="00552F8A"/>
    <w:rsid w:val="005547DD"/>
    <w:rsid w:val="0055629F"/>
    <w:rsid w:val="0056128A"/>
    <w:rsid w:val="005B0C1F"/>
    <w:rsid w:val="005C1817"/>
    <w:rsid w:val="005D4DAD"/>
    <w:rsid w:val="005E13E1"/>
    <w:rsid w:val="005E308E"/>
    <w:rsid w:val="005E5903"/>
    <w:rsid w:val="005F228F"/>
    <w:rsid w:val="006108FC"/>
    <w:rsid w:val="0063247A"/>
    <w:rsid w:val="00657514"/>
    <w:rsid w:val="00662871"/>
    <w:rsid w:val="0067215A"/>
    <w:rsid w:val="006A154C"/>
    <w:rsid w:val="006B4EED"/>
    <w:rsid w:val="00700439"/>
    <w:rsid w:val="007051F3"/>
    <w:rsid w:val="0071301A"/>
    <w:rsid w:val="00721C3A"/>
    <w:rsid w:val="0072341C"/>
    <w:rsid w:val="00727BA7"/>
    <w:rsid w:val="00736862"/>
    <w:rsid w:val="00741BA4"/>
    <w:rsid w:val="00751F84"/>
    <w:rsid w:val="00757655"/>
    <w:rsid w:val="007652A2"/>
    <w:rsid w:val="00777D37"/>
    <w:rsid w:val="00784B19"/>
    <w:rsid w:val="00787EA9"/>
    <w:rsid w:val="00791ADE"/>
    <w:rsid w:val="00797B1B"/>
    <w:rsid w:val="007C767C"/>
    <w:rsid w:val="007F104B"/>
    <w:rsid w:val="008073A5"/>
    <w:rsid w:val="00810896"/>
    <w:rsid w:val="0081167A"/>
    <w:rsid w:val="008304D9"/>
    <w:rsid w:val="008511BB"/>
    <w:rsid w:val="00854820"/>
    <w:rsid w:val="00861E05"/>
    <w:rsid w:val="008A3C61"/>
    <w:rsid w:val="008A7CD9"/>
    <w:rsid w:val="008B7D16"/>
    <w:rsid w:val="008C3FE3"/>
    <w:rsid w:val="008D33DF"/>
    <w:rsid w:val="008F013A"/>
    <w:rsid w:val="009010B8"/>
    <w:rsid w:val="0091464A"/>
    <w:rsid w:val="0092215C"/>
    <w:rsid w:val="00930D46"/>
    <w:rsid w:val="00935DE1"/>
    <w:rsid w:val="009443B5"/>
    <w:rsid w:val="0095173B"/>
    <w:rsid w:val="009677AA"/>
    <w:rsid w:val="00976A19"/>
    <w:rsid w:val="00980AE3"/>
    <w:rsid w:val="00980E93"/>
    <w:rsid w:val="009821B4"/>
    <w:rsid w:val="009A1E4A"/>
    <w:rsid w:val="009A647E"/>
    <w:rsid w:val="00A0078C"/>
    <w:rsid w:val="00A05593"/>
    <w:rsid w:val="00A1240C"/>
    <w:rsid w:val="00A14F83"/>
    <w:rsid w:val="00A2191D"/>
    <w:rsid w:val="00A41EBA"/>
    <w:rsid w:val="00A447E9"/>
    <w:rsid w:val="00A52C6A"/>
    <w:rsid w:val="00A63032"/>
    <w:rsid w:val="00A7281C"/>
    <w:rsid w:val="00A828C7"/>
    <w:rsid w:val="00A83F8F"/>
    <w:rsid w:val="00A84030"/>
    <w:rsid w:val="00A945FD"/>
    <w:rsid w:val="00AA3231"/>
    <w:rsid w:val="00AE4889"/>
    <w:rsid w:val="00B0075F"/>
    <w:rsid w:val="00B06879"/>
    <w:rsid w:val="00B27390"/>
    <w:rsid w:val="00B3025D"/>
    <w:rsid w:val="00B3218B"/>
    <w:rsid w:val="00B45922"/>
    <w:rsid w:val="00B529AF"/>
    <w:rsid w:val="00B83FE9"/>
    <w:rsid w:val="00B950C1"/>
    <w:rsid w:val="00BA0567"/>
    <w:rsid w:val="00BC50AF"/>
    <w:rsid w:val="00C231ED"/>
    <w:rsid w:val="00C302BA"/>
    <w:rsid w:val="00C4019B"/>
    <w:rsid w:val="00C55D01"/>
    <w:rsid w:val="00C875DC"/>
    <w:rsid w:val="00C944BB"/>
    <w:rsid w:val="00CA2D33"/>
    <w:rsid w:val="00CA65C0"/>
    <w:rsid w:val="00CB52D2"/>
    <w:rsid w:val="00CC6C63"/>
    <w:rsid w:val="00CD3319"/>
    <w:rsid w:val="00CE2AFE"/>
    <w:rsid w:val="00CF2888"/>
    <w:rsid w:val="00CF5A93"/>
    <w:rsid w:val="00CF63F7"/>
    <w:rsid w:val="00D239D7"/>
    <w:rsid w:val="00D45C48"/>
    <w:rsid w:val="00D71DBD"/>
    <w:rsid w:val="00D75F51"/>
    <w:rsid w:val="00D768B4"/>
    <w:rsid w:val="00D82716"/>
    <w:rsid w:val="00DA79A7"/>
    <w:rsid w:val="00DD21A6"/>
    <w:rsid w:val="00DF7E28"/>
    <w:rsid w:val="00E121CE"/>
    <w:rsid w:val="00E80BEF"/>
    <w:rsid w:val="00E90BE5"/>
    <w:rsid w:val="00E93805"/>
    <w:rsid w:val="00E96F8D"/>
    <w:rsid w:val="00ED272F"/>
    <w:rsid w:val="00ED35CA"/>
    <w:rsid w:val="00ED709D"/>
    <w:rsid w:val="00EF6E3F"/>
    <w:rsid w:val="00F203AC"/>
    <w:rsid w:val="00F20B87"/>
    <w:rsid w:val="00F30460"/>
    <w:rsid w:val="00F36B5C"/>
    <w:rsid w:val="00F42BEE"/>
    <w:rsid w:val="00F5207B"/>
    <w:rsid w:val="00F53934"/>
    <w:rsid w:val="00F542B2"/>
    <w:rsid w:val="00F66C3D"/>
    <w:rsid w:val="00F723AE"/>
    <w:rsid w:val="00F72668"/>
    <w:rsid w:val="00FA04A2"/>
    <w:rsid w:val="00FB1388"/>
    <w:rsid w:val="00FB5EAC"/>
    <w:rsid w:val="00FC56BC"/>
    <w:rsid w:val="00FE3A6E"/>
    <w:rsid w:val="00FE56D4"/>
    <w:rsid w:val="00FF3D5C"/>
    <w:rsid w:val="00FF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5:docId w15:val="{FFD78F4F-4BCC-4973-A34D-0E7492301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590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23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239D7"/>
  </w:style>
  <w:style w:type="paragraph" w:styleId="Paragraphedeliste">
    <w:name w:val="List Paragraph"/>
    <w:basedOn w:val="Normal"/>
    <w:uiPriority w:val="34"/>
    <w:qFormat/>
    <w:rsid w:val="00D239D7"/>
    <w:pPr>
      <w:ind w:left="720"/>
      <w:contextualSpacing/>
    </w:pPr>
  </w:style>
  <w:style w:type="paragraph" w:customStyle="1" w:styleId="Default">
    <w:name w:val="Default"/>
    <w:rsid w:val="00D239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3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39D7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81089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10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ageh">
    <w:name w:val="page_h"/>
    <w:basedOn w:val="Policepardfaut"/>
    <w:rsid w:val="00810896"/>
  </w:style>
  <w:style w:type="paragraph" w:styleId="Pieddepage">
    <w:name w:val="footer"/>
    <w:basedOn w:val="Normal"/>
    <w:link w:val="PieddepageCar"/>
    <w:uiPriority w:val="99"/>
    <w:unhideWhenUsed/>
    <w:rsid w:val="00ED3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D35CA"/>
  </w:style>
  <w:style w:type="character" w:styleId="Textedelespacerserv">
    <w:name w:val="Placeholder Text"/>
    <w:basedOn w:val="Policepardfaut"/>
    <w:uiPriority w:val="99"/>
    <w:semiHidden/>
    <w:rsid w:val="00C944BB"/>
    <w:rPr>
      <w:color w:val="808080"/>
    </w:rPr>
  </w:style>
  <w:style w:type="numbering" w:customStyle="1" w:styleId="StyleHirarchisation">
    <w:name w:val="Style Hiérarchisation"/>
    <w:rsid w:val="002B151A"/>
    <w:pPr>
      <w:numPr>
        <w:numId w:val="1"/>
      </w:numPr>
    </w:pPr>
  </w:style>
  <w:style w:type="paragraph" w:customStyle="1" w:styleId="Listehirachise">
    <w:name w:val="Liste hiérachisée"/>
    <w:basedOn w:val="Listepuces"/>
    <w:qFormat/>
    <w:rsid w:val="002B151A"/>
    <w:pPr>
      <w:keepLines/>
      <w:numPr>
        <w:numId w:val="2"/>
      </w:numPr>
      <w:tabs>
        <w:tab w:val="center" w:pos="5103"/>
        <w:tab w:val="right" w:pos="10093"/>
      </w:tabs>
      <w:spacing w:after="0" w:line="240" w:lineRule="auto"/>
      <w:contextualSpacing w:val="0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2B151A"/>
    <w:pPr>
      <w:tabs>
        <w:tab w:val="num" w:pos="851"/>
      </w:tabs>
      <w:ind w:left="851" w:hanging="397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4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46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97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0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2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2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36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06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0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20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50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503D7030FEC42C9B0032EFF4EB62E8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9A70AE-C82A-4CA6-97B3-355D236BAEF7}"/>
      </w:docPartPr>
      <w:docPartBody>
        <w:p w:rsidR="003852D4" w:rsidRDefault="00A4399E" w:rsidP="00A4399E">
          <w:pPr>
            <w:pStyle w:val="4503D7030FEC42C9B0032EFF4EB62E8A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  <w:docPart>
      <w:docPartPr>
        <w:name w:val="5F896F7941C14DBAB72CE46CFFAD95D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4FF598-9E02-4D7B-BB61-E50DF42201A6}"/>
      </w:docPartPr>
      <w:docPartBody>
        <w:p w:rsidR="003852D4" w:rsidRDefault="00A4399E" w:rsidP="00A4399E">
          <w:pPr>
            <w:pStyle w:val="5F896F7941C14DBAB72CE46CFFAD95D9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3E54"/>
    <w:rsid w:val="0001647A"/>
    <w:rsid w:val="00024223"/>
    <w:rsid w:val="00062F4A"/>
    <w:rsid w:val="001573B4"/>
    <w:rsid w:val="00181364"/>
    <w:rsid w:val="001E5E5C"/>
    <w:rsid w:val="002B5198"/>
    <w:rsid w:val="00333E54"/>
    <w:rsid w:val="003852D4"/>
    <w:rsid w:val="00474759"/>
    <w:rsid w:val="005B4A2B"/>
    <w:rsid w:val="00633497"/>
    <w:rsid w:val="006B3062"/>
    <w:rsid w:val="006B5CAD"/>
    <w:rsid w:val="006F7FBB"/>
    <w:rsid w:val="00744ABB"/>
    <w:rsid w:val="00784CE7"/>
    <w:rsid w:val="00866773"/>
    <w:rsid w:val="00945C08"/>
    <w:rsid w:val="009A57B8"/>
    <w:rsid w:val="00A17803"/>
    <w:rsid w:val="00A4399E"/>
    <w:rsid w:val="00A64070"/>
    <w:rsid w:val="00AE7FD0"/>
    <w:rsid w:val="00B110A7"/>
    <w:rsid w:val="00B26474"/>
    <w:rsid w:val="00C60647"/>
    <w:rsid w:val="00CA7558"/>
    <w:rsid w:val="00D03175"/>
    <w:rsid w:val="00D20180"/>
    <w:rsid w:val="00D42F72"/>
    <w:rsid w:val="00D63D63"/>
    <w:rsid w:val="00E8577C"/>
    <w:rsid w:val="00E96079"/>
    <w:rsid w:val="00F90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47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A39412EC5E742CA8F63F1F0A92E11C8">
    <w:name w:val="0A39412EC5E742CA8F63F1F0A92E11C8"/>
    <w:rsid w:val="00333E54"/>
  </w:style>
  <w:style w:type="paragraph" w:customStyle="1" w:styleId="39DDAADC4DD44179B802A0783AC41582">
    <w:name w:val="39DDAADC4DD44179B802A0783AC41582"/>
    <w:rsid w:val="00333E54"/>
  </w:style>
  <w:style w:type="character" w:styleId="Textedelespacerserv">
    <w:name w:val="Placeholder Text"/>
    <w:basedOn w:val="Policepardfaut"/>
    <w:uiPriority w:val="99"/>
    <w:semiHidden/>
    <w:rsid w:val="00024223"/>
    <w:rPr>
      <w:color w:val="808080"/>
    </w:rPr>
  </w:style>
  <w:style w:type="paragraph" w:customStyle="1" w:styleId="61F68BA06D544602A219170DFF1E3181">
    <w:name w:val="61F68BA06D544602A219170DFF1E3181"/>
    <w:rsid w:val="00E8577C"/>
  </w:style>
  <w:style w:type="paragraph" w:customStyle="1" w:styleId="3F0CB3A8FF2248739509BE9FDCFCE9C2">
    <w:name w:val="3F0CB3A8FF2248739509BE9FDCFCE9C2"/>
    <w:rsid w:val="00A4399E"/>
  </w:style>
  <w:style w:type="paragraph" w:customStyle="1" w:styleId="AE25BFCA9F7D4D4EB2DF41CB1D873119">
    <w:name w:val="AE25BFCA9F7D4D4EB2DF41CB1D873119"/>
    <w:rsid w:val="00A4399E"/>
  </w:style>
  <w:style w:type="paragraph" w:customStyle="1" w:styleId="4503D7030FEC42C9B0032EFF4EB62E8A">
    <w:name w:val="4503D7030FEC42C9B0032EFF4EB62E8A"/>
    <w:rsid w:val="00A4399E"/>
  </w:style>
  <w:style w:type="paragraph" w:customStyle="1" w:styleId="5F896F7941C14DBAB72CE46CFFAD95D9">
    <w:name w:val="5F896F7941C14DBAB72CE46CFFAD95D9"/>
    <w:rsid w:val="00A439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Planche14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1028</TotalTime>
  <Pages>4</Pages>
  <Words>546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TSI2</vt:lpstr>
    </vt:vector>
  </TitlesOfParts>
  <Company/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TSI2</dc:title>
  <dc:creator>Alexis</dc:creator>
  <cp:lastModifiedBy>Alexis Meret</cp:lastModifiedBy>
  <cp:revision>55</cp:revision>
  <dcterms:created xsi:type="dcterms:W3CDTF">2016-04-14T13:24:00Z</dcterms:created>
  <dcterms:modified xsi:type="dcterms:W3CDTF">2019-06-04T19:58:00Z</dcterms:modified>
</cp:coreProperties>
</file>